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90E23"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14:paraId="156041F7" w14:textId="77777777"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Удмуртского филиала АО </w:t>
      </w:r>
      <w:r w:rsidR="00E2167C">
        <w:rPr>
          <w:rFonts w:ascii="Tahoma" w:eastAsia="Times New Roman" w:hAnsi="Tahoma" w:cs="Tahoma"/>
          <w:b/>
          <w:sz w:val="20"/>
          <w:szCs w:val="20"/>
        </w:rPr>
        <w:t>«</w:t>
      </w:r>
      <w:proofErr w:type="spellStart"/>
      <w:r w:rsidRPr="00BA6D70">
        <w:rPr>
          <w:rFonts w:ascii="Tahoma" w:eastAsia="Times New Roman" w:hAnsi="Tahoma" w:cs="Tahoma"/>
          <w:b/>
          <w:sz w:val="20"/>
          <w:szCs w:val="20"/>
        </w:rPr>
        <w:t>ЭнергосбыТ</w:t>
      </w:r>
      <w:proofErr w:type="spellEnd"/>
      <w:r w:rsidRPr="00BA6D70">
        <w:rPr>
          <w:rFonts w:ascii="Tahoma" w:eastAsia="Times New Roman" w:hAnsi="Tahoma" w:cs="Tahoma"/>
          <w:b/>
          <w:sz w:val="20"/>
          <w:szCs w:val="20"/>
        </w:rPr>
        <w:t xml:space="preserve">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14:paraId="28CF4DC4" w14:textId="77777777" w:rsidR="009B5B15" w:rsidRPr="0096160F" w:rsidRDefault="00BA6D70"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r w:rsidRPr="00BA6D70">
        <w:rPr>
          <w:rFonts w:ascii="Tahoma" w:eastAsia="Times New Roman" w:hAnsi="Tahoma" w:cs="Tahoma"/>
          <w:b/>
          <w:sz w:val="20"/>
          <w:szCs w:val="20"/>
        </w:rPr>
        <w:t xml:space="preserve"> </w:t>
      </w:r>
    </w:p>
    <w:p w14:paraId="33E7120D" w14:textId="77777777"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г. 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8B76E2" w:rsidRPr="0096160F">
        <w:rPr>
          <w:rFonts w:ascii="Tahoma" w:hAnsi="Tahoma" w:cs="Tahoma"/>
          <w:color w:val="000000"/>
          <w:spacing w:val="-2"/>
          <w:sz w:val="20"/>
          <w:szCs w:val="20"/>
        </w:rPr>
        <w:t>«</w:t>
      </w:r>
      <w:r w:rsidRPr="0096160F">
        <w:rPr>
          <w:rFonts w:ascii="Tahoma" w:hAnsi="Tahoma" w:cs="Tahoma"/>
          <w:color w:val="000000"/>
          <w:sz w:val="20"/>
          <w:szCs w:val="20"/>
        </w:rPr>
        <w:t>___</w:t>
      </w:r>
      <w:r w:rsidR="008B76E2" w:rsidRPr="0096160F">
        <w:rPr>
          <w:rFonts w:ascii="Tahoma" w:hAnsi="Tahoma" w:cs="Tahoma"/>
          <w:color w:val="000000"/>
          <w:sz w:val="20"/>
          <w:szCs w:val="20"/>
        </w:rPr>
        <w:t>»</w:t>
      </w:r>
      <w:r w:rsidRPr="0096160F">
        <w:rPr>
          <w:rFonts w:ascii="Tahoma" w:hAnsi="Tahoma" w:cs="Tahoma"/>
          <w:color w:val="000000"/>
          <w:sz w:val="20"/>
          <w:szCs w:val="20"/>
        </w:rPr>
        <w:t xml:space="preserve"> ___________ </w:t>
      </w:r>
      <w:r w:rsidR="001E2408">
        <w:rPr>
          <w:rFonts w:ascii="Tahoma" w:hAnsi="Tahoma" w:cs="Tahoma"/>
          <w:color w:val="000000"/>
          <w:spacing w:val="-2"/>
          <w:sz w:val="20"/>
          <w:szCs w:val="20"/>
        </w:rPr>
        <w:t>2025</w:t>
      </w:r>
      <w:r w:rsidRPr="0096160F">
        <w:rPr>
          <w:rFonts w:ascii="Tahoma" w:hAnsi="Tahoma" w:cs="Tahoma"/>
          <w:color w:val="000000"/>
          <w:spacing w:val="-2"/>
          <w:sz w:val="20"/>
          <w:szCs w:val="20"/>
        </w:rPr>
        <w:t xml:space="preserve"> г.</w:t>
      </w:r>
    </w:p>
    <w:p w14:paraId="42AC38E4" w14:textId="77777777" w:rsidR="0096160F" w:rsidRPr="0096160F" w:rsidRDefault="0096160F" w:rsidP="001D3427">
      <w:pPr>
        <w:shd w:val="clear" w:color="auto" w:fill="FFFFFF"/>
        <w:spacing w:after="0" w:line="240" w:lineRule="auto"/>
        <w:ind w:left="14"/>
        <w:jc w:val="center"/>
        <w:rPr>
          <w:rFonts w:ascii="Tahoma" w:hAnsi="Tahoma" w:cs="Tahoma"/>
          <w:color w:val="000000"/>
          <w:spacing w:val="-2"/>
          <w:sz w:val="20"/>
          <w:szCs w:val="20"/>
        </w:rPr>
      </w:pPr>
    </w:p>
    <w:p w14:paraId="640F5732" w14:textId="77777777"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w:t>
      </w:r>
      <w:proofErr w:type="spellStart"/>
      <w:r w:rsidRPr="0096160F">
        <w:rPr>
          <w:rFonts w:ascii="Tahoma" w:eastAsia="Times New Roman" w:hAnsi="Tahoma" w:cs="Tahoma"/>
          <w:b/>
          <w:sz w:val="20"/>
          <w:szCs w:val="20"/>
          <w:lang w:eastAsia="ru-RU"/>
        </w:rPr>
        <w:t>ЭнергосбыТ</w:t>
      </w:r>
      <w:proofErr w:type="spellEnd"/>
      <w:r w:rsidRPr="0096160F">
        <w:rPr>
          <w:rFonts w:ascii="Tahoma" w:eastAsia="Times New Roman" w:hAnsi="Tahoma" w:cs="Tahoma"/>
          <w:b/>
          <w:sz w:val="20"/>
          <w:szCs w:val="20"/>
          <w:lang w:eastAsia="ru-RU"/>
        </w:rPr>
        <w:t xml:space="preserve">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w:t>
      </w:r>
      <w:proofErr w:type="spellStart"/>
      <w:r w:rsidRPr="0096160F">
        <w:rPr>
          <w:rFonts w:ascii="Tahoma" w:eastAsia="Times New Roman" w:hAnsi="Tahoma" w:cs="Tahoma"/>
          <w:sz w:val="20"/>
          <w:szCs w:val="20"/>
          <w:lang w:eastAsia="ru-RU"/>
        </w:rPr>
        <w:t>ЭнергосбыТ</w:t>
      </w:r>
      <w:proofErr w:type="spellEnd"/>
      <w:r w:rsidRPr="0096160F">
        <w:rPr>
          <w:rFonts w:ascii="Tahoma" w:eastAsia="Times New Roman" w:hAnsi="Tahoma" w:cs="Tahoma"/>
          <w:sz w:val="20"/>
          <w:szCs w:val="20"/>
          <w:lang w:eastAsia="ru-RU"/>
        </w:rPr>
        <w:t xml:space="preserve">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Pr="0096160F">
        <w:rPr>
          <w:rFonts w:ascii="Tahoma" w:hAnsi="Tahoma" w:cs="Tahoma"/>
          <w:sz w:val="20"/>
          <w:szCs w:val="20"/>
        </w:rPr>
        <w:t xml:space="preserve">Директора Удмуртского филиала </w:t>
      </w:r>
      <w:proofErr w:type="spellStart"/>
      <w:r w:rsidRPr="0096160F">
        <w:rPr>
          <w:rFonts w:ascii="Tahoma" w:hAnsi="Tahoma" w:cs="Tahoma"/>
          <w:sz w:val="20"/>
          <w:szCs w:val="20"/>
        </w:rPr>
        <w:t>Детинкина</w:t>
      </w:r>
      <w:proofErr w:type="spellEnd"/>
      <w:r w:rsidRPr="0096160F">
        <w:rPr>
          <w:rFonts w:ascii="Tahoma" w:hAnsi="Tahoma" w:cs="Tahoma"/>
          <w:sz w:val="20"/>
          <w:szCs w:val="20"/>
        </w:rPr>
        <w:t xml:space="preserve"> Дениса Геннадьевича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394A46">
        <w:rPr>
          <w:rFonts w:ascii="Tahoma" w:eastAsia="Times New Roman" w:hAnsi="Tahoma" w:cs="Tahoma"/>
          <w:color w:val="000000" w:themeColor="text1"/>
          <w:sz w:val="20"/>
          <w:szCs w:val="20"/>
          <w:lang w:eastAsia="ru-RU"/>
        </w:rPr>
        <w:t xml:space="preserve"> от 30.08.2022г.</w:t>
      </w:r>
      <w:r w:rsidRPr="0096160F">
        <w:rPr>
          <w:rFonts w:ascii="Tahoma" w:eastAsia="Times New Roman" w:hAnsi="Tahoma" w:cs="Tahoma"/>
          <w:color w:val="000000" w:themeColor="text1"/>
          <w:sz w:val="20"/>
          <w:szCs w:val="20"/>
          <w:lang w:eastAsia="ru-RU"/>
        </w:rPr>
        <w:t xml:space="preserve">, с одной стороны, и  </w:t>
      </w:r>
    </w:p>
    <w:p w14:paraId="3B91073C" w14:textId="77777777" w:rsidR="009B5B15" w:rsidRPr="0096160F" w:rsidRDefault="009B5B15" w:rsidP="001D3427">
      <w:pPr>
        <w:spacing w:after="0" w:line="240" w:lineRule="auto"/>
        <w:ind w:firstLine="708"/>
        <w:jc w:val="both"/>
        <w:rPr>
          <w:rFonts w:ascii="Tahoma" w:eastAsia="Times New Roman" w:hAnsi="Tahoma" w:cs="Tahoma"/>
          <w:sz w:val="20"/>
          <w:szCs w:val="20"/>
          <w:lang w:eastAsia="ru-RU"/>
        </w:rPr>
      </w:pPr>
      <w:r w:rsidRPr="0096160F">
        <w:rPr>
          <w:rFonts w:ascii="Tahoma" w:eastAsia="Times New Roman" w:hAnsi="Tahoma" w:cs="Tahoma"/>
          <w:color w:val="000000" w:themeColor="text1"/>
          <w:sz w:val="20"/>
          <w:szCs w:val="20"/>
          <w:lang w:eastAsia="ru-RU"/>
        </w:rPr>
        <w:t>_______________________ (сокращенное наименование: _______________________),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14:paraId="45CF5C1E" w14:textId="77777777"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14:paraId="3F0DC423" w14:textId="77777777"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14:paraId="0E2A595F"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Удмуртского филиала АО </w:t>
      </w:r>
      <w:r w:rsidR="006D3B75">
        <w:rPr>
          <w:rFonts w:ascii="Tahoma" w:eastAsia="Times New Roman" w:hAnsi="Tahoma" w:cs="Tahoma"/>
          <w:iCs/>
          <w:sz w:val="20"/>
          <w:szCs w:val="20"/>
        </w:rPr>
        <w:t>«</w:t>
      </w:r>
      <w:proofErr w:type="spellStart"/>
      <w:r w:rsidR="006D3B75">
        <w:rPr>
          <w:rFonts w:ascii="Tahoma" w:eastAsia="Times New Roman" w:hAnsi="Tahoma" w:cs="Tahoma"/>
          <w:iCs/>
          <w:sz w:val="20"/>
          <w:szCs w:val="20"/>
        </w:rPr>
        <w:t>ЭнергосбыТ</w:t>
      </w:r>
      <w:proofErr w:type="spellEnd"/>
      <w:r w:rsidR="006D3B75">
        <w:rPr>
          <w:rFonts w:ascii="Tahoma" w:eastAsia="Times New Roman" w:hAnsi="Tahoma" w:cs="Tahoma"/>
          <w:iCs/>
          <w:sz w:val="20"/>
          <w:szCs w:val="20"/>
        </w:rPr>
        <w:t xml:space="preserve"> Плюс» по адрес: г. Ижевск</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E11087">
        <w:rPr>
          <w:rFonts w:ascii="Tahoma" w:eastAsia="Times New Roman" w:hAnsi="Tahoma" w:cs="Tahoma"/>
          <w:iCs/>
          <w:sz w:val="20"/>
          <w:szCs w:val="20"/>
        </w:rPr>
        <w:t>Орджоникидзе</w:t>
      </w:r>
      <w:r w:rsidRPr="0096160F">
        <w:rPr>
          <w:rFonts w:ascii="Tahoma" w:eastAsia="Times New Roman" w:hAnsi="Tahoma" w:cs="Tahoma"/>
          <w:iCs/>
          <w:sz w:val="20"/>
          <w:szCs w:val="20"/>
        </w:rPr>
        <w:t xml:space="preserve">, </w:t>
      </w:r>
      <w:r w:rsidR="00E11087">
        <w:rPr>
          <w:rFonts w:ascii="Tahoma" w:eastAsia="Times New Roman" w:hAnsi="Tahoma" w:cs="Tahoma"/>
          <w:iCs/>
          <w:sz w:val="20"/>
          <w:szCs w:val="20"/>
        </w:rPr>
        <w:t>52а</w:t>
      </w:r>
      <w:r w:rsidR="006D3B75">
        <w:rPr>
          <w:rFonts w:ascii="Tahoma" w:eastAsia="Times New Roman" w:hAnsi="Tahoma" w:cs="Tahoma"/>
          <w:iCs/>
          <w:sz w:val="20"/>
          <w:szCs w:val="20"/>
        </w:rPr>
        <w:t xml:space="preserve">, </w:t>
      </w:r>
      <w:r w:rsidR="00270F5B">
        <w:rPr>
          <w:rFonts w:ascii="Tahoma" w:eastAsia="Times New Roman" w:hAnsi="Tahoma" w:cs="Tahoma"/>
          <w:iCs/>
          <w:sz w:val="20"/>
          <w:szCs w:val="20"/>
        </w:rPr>
        <w:t>6</w:t>
      </w:r>
      <w:r w:rsidR="006D3B75">
        <w:rPr>
          <w:rFonts w:ascii="Tahoma" w:eastAsia="Times New Roman" w:hAnsi="Tahoma" w:cs="Tahoma"/>
          <w:iCs/>
          <w:sz w:val="20"/>
          <w:szCs w:val="20"/>
        </w:rPr>
        <w:t xml:space="preserve">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14:paraId="09B33F26" w14:textId="77777777"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14:paraId="3C8A39AC"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14:paraId="1DD33D0D"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14:paraId="4BD9CCBA" w14:textId="77777777" w:rsidR="009B5B15" w:rsidRPr="0096160F" w:rsidRDefault="009B5B15" w:rsidP="001D3427">
      <w:pPr>
        <w:spacing w:after="0" w:line="240" w:lineRule="auto"/>
        <w:jc w:val="both"/>
        <w:rPr>
          <w:rFonts w:ascii="Tahoma" w:eastAsia="Times New Roman" w:hAnsi="Tahoma" w:cs="Tahoma"/>
          <w:sz w:val="20"/>
          <w:szCs w:val="20"/>
          <w:lang w:eastAsia="ru-RU"/>
        </w:rPr>
      </w:pPr>
    </w:p>
    <w:p w14:paraId="7D8FCD77" w14:textId="77777777"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14:paraId="10CA3C87"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222247">
        <w:rPr>
          <w:rFonts w:ascii="Tahoma" w:eastAsia="Times New Roman" w:hAnsi="Tahoma" w:cs="Tahoma"/>
          <w:sz w:val="20"/>
          <w:szCs w:val="20"/>
        </w:rPr>
        <w:t>с даты</w:t>
      </w:r>
      <w:r w:rsidR="0042778D">
        <w:rPr>
          <w:rFonts w:ascii="Tahoma" w:eastAsia="Times New Roman" w:hAnsi="Tahoma" w:cs="Tahoma"/>
          <w:sz w:val="20"/>
          <w:szCs w:val="20"/>
        </w:rPr>
        <w:t xml:space="preserve"> заключения Договора </w:t>
      </w:r>
      <w:r w:rsidR="005E3683">
        <w:rPr>
          <w:rFonts w:ascii="Tahoma" w:eastAsia="Times New Roman" w:hAnsi="Tahoma" w:cs="Tahoma"/>
          <w:sz w:val="20"/>
          <w:szCs w:val="20"/>
        </w:rPr>
        <w:t xml:space="preserve">до </w:t>
      </w:r>
      <w:r w:rsidR="003C18C3">
        <w:rPr>
          <w:rFonts w:ascii="Tahoma" w:eastAsia="Times New Roman" w:hAnsi="Tahoma" w:cs="Tahoma"/>
          <w:sz w:val="20"/>
          <w:szCs w:val="20"/>
        </w:rPr>
        <w:t>не позднее 30.09.2025</w:t>
      </w:r>
      <w:r w:rsidR="00226EE4">
        <w:rPr>
          <w:rFonts w:ascii="Tahoma" w:eastAsia="Times New Roman" w:hAnsi="Tahoma" w:cs="Tahoma"/>
          <w:sz w:val="20"/>
          <w:szCs w:val="20"/>
        </w:rPr>
        <w:t>.</w:t>
      </w:r>
    </w:p>
    <w:p w14:paraId="3980C8E8"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14:paraId="1CA83929"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14:paraId="7CA59B4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14:paraId="7843EF20"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14:paraId="61399F20"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14:paraId="7A9A7C3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14:paraId="139D4CC3"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1496A098" w14:textId="77777777"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719BB331"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w:t>
      </w:r>
      <w:r w:rsidRPr="0096160F">
        <w:rPr>
          <w:rFonts w:ascii="Tahoma" w:hAnsi="Tahoma" w:cs="Tahoma"/>
          <w:sz w:val="20"/>
          <w:szCs w:val="20"/>
        </w:rPr>
        <w:lastRenderedPageBreak/>
        <w:t>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7D36660B" w14:textId="77777777"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2AF5AEF4"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96160F">
        <w:rPr>
          <w:rFonts w:ascii="Tahoma" w:hAnsi="Tahoma" w:cs="Tahoma"/>
          <w:sz w:val="20"/>
          <w:szCs w:val="20"/>
        </w:rPr>
        <w:t>т.ч</w:t>
      </w:r>
      <w:proofErr w:type="spellEnd"/>
      <w:r w:rsidRPr="0096160F">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2E45A354"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14:paraId="40979B71"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14:paraId="1333144C"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14:paraId="299E5DB6"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3B7DC823"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6373C952"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6BFF2A20" w14:textId="77777777"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36FFF793" w14:textId="77777777"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14:paraId="14C99640" w14:textId="77777777"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14:paraId="1495D28B" w14:textId="77777777" w:rsidR="009B5B15"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w:t>
      </w:r>
      <w:r w:rsidR="00934C26">
        <w:rPr>
          <w:rFonts w:ascii="Tahoma" w:eastAsia="Times New Roman" w:hAnsi="Tahoma" w:cs="Tahoma"/>
          <w:sz w:val="20"/>
          <w:szCs w:val="20"/>
        </w:rPr>
        <w:t>__</w:t>
      </w:r>
      <w:r w:rsidRPr="0096160F">
        <w:rPr>
          <w:rFonts w:ascii="Tahoma" w:eastAsia="Times New Roman" w:hAnsi="Tahoma" w:cs="Tahoma"/>
          <w:sz w:val="20"/>
          <w:szCs w:val="20"/>
        </w:rPr>
        <w:t>% в размере __________ (______________) рублей.</w:t>
      </w:r>
    </w:p>
    <w:p w14:paraId="52BAE84D" w14:textId="77777777" w:rsidR="007F3BFD" w:rsidRDefault="007F3BFD" w:rsidP="00934C26">
      <w:pPr>
        <w:pStyle w:val="a8"/>
        <w:tabs>
          <w:tab w:val="left" w:pos="139"/>
        </w:tabs>
        <w:ind w:left="0" w:firstLine="70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14:paraId="676EA896" w14:textId="32FBE536" w:rsidR="00934C26" w:rsidRPr="00934C26" w:rsidRDefault="00934C26" w:rsidP="00934C26">
      <w:pPr>
        <w:pStyle w:val="a8"/>
        <w:tabs>
          <w:tab w:val="left" w:pos="139"/>
        </w:tabs>
        <w:ind w:left="0" w:firstLine="709"/>
        <w:jc w:val="both"/>
        <w:rPr>
          <w:rFonts w:ascii="Tahoma" w:eastAsia="Times New Roman" w:hAnsi="Tahoma" w:cs="Tahoma"/>
          <w:sz w:val="20"/>
          <w:szCs w:val="20"/>
        </w:rPr>
      </w:pPr>
      <w:r w:rsidRPr="005D4019">
        <w:rPr>
          <w:rFonts w:ascii="Tahoma" w:eastAsia="Times New Roman" w:hAnsi="Tahoma" w:cs="Tahoma"/>
          <w:sz w:val="20"/>
          <w:szCs w:val="20"/>
        </w:rPr>
        <w:t xml:space="preserve">Стороны договорились, что во </w:t>
      </w:r>
      <w:r w:rsidR="003C2099">
        <w:rPr>
          <w:rFonts w:ascii="Tahoma" w:eastAsia="Times New Roman" w:hAnsi="Tahoma" w:cs="Tahoma"/>
          <w:sz w:val="20"/>
          <w:szCs w:val="20"/>
        </w:rPr>
        <w:t>всех случаях, когда у Исполнителя</w:t>
      </w:r>
      <w:r w:rsidRPr="005D4019">
        <w:rPr>
          <w:rFonts w:ascii="Tahoma" w:eastAsia="Times New Roman" w:hAnsi="Tahoma" w:cs="Tahoma"/>
          <w:sz w:val="20"/>
          <w:szCs w:val="20"/>
        </w:rPr>
        <w:t xml:space="preserve">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5D4019">
        <w:rPr>
          <w:rFonts w:ascii="Tahoma" w:eastAsia="Times New Roman" w:hAnsi="Tahoma" w:cs="Tahoma"/>
          <w:sz w:val="20"/>
          <w:szCs w:val="20"/>
        </w:rPr>
        <w:t>т.ч</w:t>
      </w:r>
      <w:proofErr w:type="spellEnd"/>
      <w:r w:rsidRPr="005D4019">
        <w:rPr>
          <w:rFonts w:ascii="Tahoma" w:eastAsia="Times New Roman" w:hAnsi="Tahoma" w:cs="Tahoma"/>
          <w:sz w:val="20"/>
          <w:szCs w:val="20"/>
        </w:rPr>
        <w:t>.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w:t>
      </w:r>
      <w:r w:rsidR="003C2099">
        <w:rPr>
          <w:rFonts w:ascii="Tahoma" w:eastAsia="Times New Roman" w:hAnsi="Tahoma" w:cs="Tahoma"/>
          <w:sz w:val="20"/>
          <w:szCs w:val="20"/>
        </w:rPr>
        <w:t>ринимательским риском Исполнителя. Исполнитель</w:t>
      </w:r>
      <w:r w:rsidRPr="005D4019">
        <w:rPr>
          <w:rFonts w:ascii="Tahoma" w:eastAsia="Times New Roman" w:hAnsi="Tahoma" w:cs="Tahoma"/>
          <w:sz w:val="20"/>
          <w:szCs w:val="20"/>
        </w:rPr>
        <w:t xml:space="preserve"> обязан самостоятельно исчислить и уплатить за свой счет любые дополнительные (повышенные) налоги и сборы (в </w:t>
      </w:r>
      <w:proofErr w:type="spellStart"/>
      <w:r w:rsidRPr="005D4019">
        <w:rPr>
          <w:rFonts w:ascii="Tahoma" w:eastAsia="Times New Roman" w:hAnsi="Tahoma" w:cs="Tahoma"/>
          <w:sz w:val="20"/>
          <w:szCs w:val="20"/>
        </w:rPr>
        <w:t>т.ч</w:t>
      </w:r>
      <w:proofErr w:type="spellEnd"/>
      <w:r w:rsidRPr="005D4019">
        <w:rPr>
          <w:rFonts w:ascii="Tahoma" w:eastAsia="Times New Roman"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1B4681CC"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14:paraId="7AEE39E2" w14:textId="77777777"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202F9DF2"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14:paraId="5DCB16B8"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14:paraId="53336776"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7614F2CE" w14:textId="77777777"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w:t>
      </w:r>
      <w:r w:rsidR="00271BB0">
        <w:rPr>
          <w:rFonts w:ascii="Tahoma" w:eastAsia="Times New Roman" w:hAnsi="Tahoma" w:cs="Tahoma"/>
          <w:sz w:val="20"/>
          <w:szCs w:val="20"/>
          <w:lang w:eastAsia="ru-RU"/>
        </w:rPr>
        <w:t>олненных Работ</w:t>
      </w:r>
      <w:r w:rsidR="00BA6D70" w:rsidRPr="00BA6D70">
        <w:rPr>
          <w:rFonts w:ascii="Tahoma" w:eastAsia="Times New Roman" w:hAnsi="Tahoma" w:cs="Tahoma"/>
          <w:sz w:val="20"/>
          <w:szCs w:val="20"/>
          <w:lang w:eastAsia="ru-RU"/>
        </w:rPr>
        <w:t xml:space="preserve">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14:paraId="1CB3B9FB" w14:textId="77777777"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14:paraId="35F29073"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14:paraId="359C6372"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4B9FD3D2"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14:paraId="4D8DFD19"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14:paraId="5B3391CE"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646D70FD"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14:paraId="55947BFE"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14:paraId="3C659032"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14:paraId="1F59AE99"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4E8BF4A7"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6A359909"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14:paraId="253CDD77"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14:paraId="2B08E6FD" w14:textId="77777777"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0F9239B3"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77BC4DEF"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14:paraId="0E06B5B9"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14:paraId="32764343"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14:paraId="7DFF3EFF"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14:paraId="4420BECA"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3744127E"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14:paraId="49862DB6"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3B9472F6"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490B2B06"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4C7E4EFC" w14:textId="77777777"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24A8F02A"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14:paraId="00125434" w14:textId="77777777" w:rsidR="009B5B15" w:rsidRPr="0096160F" w:rsidRDefault="009B5B15" w:rsidP="001D3427">
      <w:pPr>
        <w:tabs>
          <w:tab w:val="left" w:pos="139"/>
        </w:tabs>
        <w:spacing w:after="0" w:line="240" w:lineRule="auto"/>
        <w:jc w:val="both"/>
        <w:rPr>
          <w:rFonts w:ascii="Tahoma" w:hAnsi="Tahoma" w:cs="Tahoma"/>
          <w:sz w:val="20"/>
          <w:szCs w:val="20"/>
        </w:rPr>
      </w:pPr>
    </w:p>
    <w:bookmarkEnd w:id="0"/>
    <w:p w14:paraId="5A34F34E" w14:textId="77777777"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14:paraId="3C66DBD1"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14:paraId="510BB84B"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403EBA">
        <w:rPr>
          <w:rFonts w:ascii="Tahoma" w:eastAsia="Times New Roman" w:hAnsi="Tahoma" w:cs="Tahoma"/>
          <w:iCs/>
          <w:sz w:val="20"/>
          <w:szCs w:val="20"/>
        </w:rPr>
        <w:t>г. Ижевск</w:t>
      </w:r>
      <w:r w:rsidR="00403EBA" w:rsidRPr="0096160F">
        <w:rPr>
          <w:rFonts w:ascii="Tahoma" w:eastAsia="Times New Roman" w:hAnsi="Tahoma" w:cs="Tahoma"/>
          <w:iCs/>
          <w:sz w:val="20"/>
          <w:szCs w:val="20"/>
        </w:rPr>
        <w:t xml:space="preserve">, ул. </w:t>
      </w:r>
      <w:r w:rsidR="00403EBA">
        <w:rPr>
          <w:rFonts w:ascii="Tahoma" w:eastAsia="Times New Roman" w:hAnsi="Tahoma" w:cs="Tahoma"/>
          <w:iCs/>
          <w:sz w:val="20"/>
          <w:szCs w:val="20"/>
        </w:rPr>
        <w:t>Орджоникидзе</w:t>
      </w:r>
      <w:r w:rsidR="00403EBA" w:rsidRPr="0096160F">
        <w:rPr>
          <w:rFonts w:ascii="Tahoma" w:eastAsia="Times New Roman" w:hAnsi="Tahoma" w:cs="Tahoma"/>
          <w:iCs/>
          <w:sz w:val="20"/>
          <w:szCs w:val="20"/>
        </w:rPr>
        <w:t xml:space="preserve">, </w:t>
      </w:r>
      <w:r w:rsidR="005A3FCD">
        <w:rPr>
          <w:rFonts w:ascii="Tahoma" w:eastAsia="Times New Roman" w:hAnsi="Tahoma" w:cs="Tahoma"/>
          <w:iCs/>
          <w:sz w:val="20"/>
          <w:szCs w:val="20"/>
        </w:rPr>
        <w:t>52а, 6</w:t>
      </w:r>
      <w:r w:rsidR="00403EBA">
        <w:rPr>
          <w:rFonts w:ascii="Tahoma" w:eastAsia="Times New Roman" w:hAnsi="Tahoma" w:cs="Tahoma"/>
          <w:iCs/>
          <w:sz w:val="20"/>
          <w:szCs w:val="20"/>
        </w:rPr>
        <w:t xml:space="preserve"> этаж</w:t>
      </w:r>
      <w:r w:rsidRPr="0096160F">
        <w:rPr>
          <w:rFonts w:ascii="Tahoma" w:eastAsia="Times New Roman" w:hAnsi="Tahoma" w:cs="Tahoma"/>
          <w:sz w:val="20"/>
          <w:szCs w:val="20"/>
        </w:rPr>
        <w:t>.</w:t>
      </w:r>
    </w:p>
    <w:p w14:paraId="49A9E724"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14:paraId="16153E60"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14:paraId="4806AABD"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42D0E189"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62692C8B"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14:paraId="77DEC04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14:paraId="3783B106"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14:paraId="522AFA70"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55D66A8F"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14:paraId="1DC2E1EB"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14:paraId="5861B26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14:paraId="37064F45" w14:textId="77777777" w:rsidR="009B5B15" w:rsidRPr="0096160F" w:rsidRDefault="009B5B15" w:rsidP="001D3427">
      <w:pPr>
        <w:spacing w:after="0" w:line="240" w:lineRule="auto"/>
        <w:ind w:left="-567"/>
        <w:jc w:val="both"/>
        <w:rPr>
          <w:rFonts w:ascii="Tahoma" w:eastAsia="Times New Roman" w:hAnsi="Tahoma" w:cs="Tahoma"/>
          <w:sz w:val="20"/>
          <w:szCs w:val="20"/>
          <w:lang w:eastAsia="ru-RU"/>
        </w:rPr>
      </w:pPr>
    </w:p>
    <w:p w14:paraId="081BDDD7" w14:textId="77777777"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14:paraId="301A376E"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14:paraId="78CD44E2"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75D88EB4"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 xml:space="preserve">-фактуру,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14:paraId="0FE7924B"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41E4074F" w14:textId="77777777"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14:paraId="63F94726" w14:textId="77777777"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14:paraId="6D2B7AC2" w14:textId="77777777"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14:paraId="38114B47" w14:textId="77777777"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w:t>
      </w:r>
      <w:proofErr w:type="spellStart"/>
      <w:r w:rsidRPr="00B27943">
        <w:rPr>
          <w:rFonts w:ascii="Tahoma" w:eastAsia="Times New Roman" w:hAnsi="Tahoma" w:cs="Tahoma"/>
          <w:sz w:val="20"/>
          <w:szCs w:val="20"/>
        </w:rPr>
        <w:t>т.ч</w:t>
      </w:r>
      <w:proofErr w:type="spellEnd"/>
      <w:r w:rsidRPr="00B27943">
        <w:rPr>
          <w:rFonts w:ascii="Tahoma" w:eastAsia="Times New Roman" w:hAnsi="Tahoma" w:cs="Tahoma"/>
          <w:sz w:val="20"/>
          <w:szCs w:val="20"/>
        </w:rPr>
        <w:t xml:space="preserve">.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14:paraId="0A81C4BA" w14:textId="77777777" w:rsidR="009B5B15" w:rsidRPr="0096160F" w:rsidRDefault="009B5B15" w:rsidP="001D3427">
      <w:pPr>
        <w:pStyle w:val="a8"/>
        <w:ind w:left="0"/>
        <w:jc w:val="both"/>
        <w:rPr>
          <w:rFonts w:ascii="Tahoma" w:eastAsia="Times New Roman" w:hAnsi="Tahoma" w:cs="Tahoma"/>
          <w:sz w:val="20"/>
          <w:szCs w:val="20"/>
        </w:rPr>
      </w:pPr>
    </w:p>
    <w:p w14:paraId="2F64D68F"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14:paraId="4A87EE43"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5BCC50A9"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483F58CF"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413EC8E1" w14:textId="77777777"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14:paraId="20AD24C0" w14:textId="77777777" w:rsidR="009B5B15" w:rsidRPr="0096160F" w:rsidRDefault="009B5B15" w:rsidP="001D3427">
      <w:pPr>
        <w:pStyle w:val="a8"/>
        <w:autoSpaceDE w:val="0"/>
        <w:autoSpaceDN w:val="0"/>
        <w:adjustRightInd w:val="0"/>
        <w:ind w:left="-567"/>
        <w:jc w:val="both"/>
        <w:rPr>
          <w:rFonts w:ascii="Tahoma" w:hAnsi="Tahoma" w:cs="Tahoma"/>
          <w:iCs/>
          <w:sz w:val="20"/>
          <w:szCs w:val="20"/>
        </w:rPr>
      </w:pPr>
    </w:p>
    <w:p w14:paraId="2D679864"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14:paraId="7A4E0878"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14:paraId="1EA7E320"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14:paraId="29C0FC19"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6B940AC5" w14:textId="77777777"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14:paraId="296E108B"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7E7D6A67"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14:paraId="2C67DD51"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27A2357C"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14EA8D59"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14:paraId="053D44C3"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1A838D83"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w:t>
      </w:r>
      <w:r w:rsidR="004F5880">
        <w:rPr>
          <w:rFonts w:ascii="Tahoma" w:hAnsi="Tahoma" w:cs="Tahoma"/>
          <w:sz w:val="20"/>
          <w:szCs w:val="20"/>
        </w:rPr>
        <w:t>телем устанавливается в п.7.16</w:t>
      </w:r>
      <w:r w:rsidRPr="0096160F">
        <w:rPr>
          <w:rFonts w:ascii="Tahoma" w:hAnsi="Tahoma" w:cs="Tahoma"/>
          <w:sz w:val="20"/>
          <w:szCs w:val="20"/>
        </w:rPr>
        <w:t xml:space="preserve"> Договора.</w:t>
      </w:r>
    </w:p>
    <w:p w14:paraId="43D8958F" w14:textId="77777777"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66EE66EA"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14:paraId="62EF0249"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06379E36"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14:paraId="1EBD427B"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5DAC1963"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2E56C75A"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96160F">
        <w:rPr>
          <w:rFonts w:ascii="Tahoma" w:hAnsi="Tahoma" w:cs="Tahoma"/>
          <w:sz w:val="20"/>
          <w:szCs w:val="20"/>
        </w:rPr>
        <w:t>т.ч</w:t>
      </w:r>
      <w:proofErr w:type="spellEnd"/>
      <w:r w:rsidRPr="0096160F">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522AA01C"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484D38E6"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14:paraId="558CAA84"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14:paraId="1076776D"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14:paraId="2BD05289"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71FB259D"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4ADEDBB1"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629EDF41"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03E7A52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68B83351"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7D959C50"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14:paraId="6F9AACD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1BE6613F"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702D61F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1813FD6D"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51EDF72B" w14:textId="77777777" w:rsidR="009B5B15" w:rsidRPr="0096160F" w:rsidRDefault="009B5B15" w:rsidP="001D3427">
      <w:pPr>
        <w:pStyle w:val="a8"/>
        <w:ind w:left="-567"/>
        <w:jc w:val="both"/>
        <w:rPr>
          <w:rFonts w:ascii="Tahoma" w:eastAsia="Times New Roman" w:hAnsi="Tahoma" w:cs="Tahoma"/>
          <w:sz w:val="20"/>
          <w:szCs w:val="20"/>
        </w:rPr>
      </w:pPr>
    </w:p>
    <w:p w14:paraId="31300BC8"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14:paraId="1B40C55C" w14:textId="77777777"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1EE01BC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bookmarkEnd w:id="1"/>
    <w:p w14:paraId="1695CA4E" w14:textId="77777777" w:rsidR="00B521B7" w:rsidRPr="001D1F1E" w:rsidRDefault="00B521B7" w:rsidP="00B521B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756A70">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756A70">
        <w:rPr>
          <w:rFonts w:ascii="Tahoma" w:eastAsia="Times New Roman" w:hAnsi="Tahoma" w:cs="Tahoma"/>
          <w:sz w:val="20"/>
          <w:szCs w:val="20"/>
          <w:lang w:eastAsia="ru-RU"/>
        </w:rPr>
        <w:t>т.ч</w:t>
      </w:r>
      <w:proofErr w:type="spellEnd"/>
      <w:r w:rsidRPr="00756A70">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Pr>
          <w:rFonts w:ascii="Tahoma" w:eastAsia="Times New Roman" w:hAnsi="Tahoma" w:cs="Tahoma"/>
          <w:sz w:val="20"/>
          <w:szCs w:val="20"/>
          <w:lang w:eastAsia="ru-RU"/>
        </w:rPr>
        <w:t>.</w:t>
      </w:r>
    </w:p>
    <w:p w14:paraId="0B7ECA3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1A21269B"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04D2D4B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96160F">
        <w:rPr>
          <w:rFonts w:ascii="Tahoma" w:hAnsi="Tahoma" w:cs="Tahoma"/>
          <w:sz w:val="20"/>
          <w:szCs w:val="20"/>
        </w:rPr>
        <w:t>доначисленных</w:t>
      </w:r>
      <w:proofErr w:type="spellEnd"/>
      <w:r w:rsidRPr="0096160F">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273814A1"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2D7C2048"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0DEF420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14:paraId="2EC5A2A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EFE71EE"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265A24F"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00108B71"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15C22041"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535C2BEA"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14:paraId="120D906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2D68E834"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2CA0DC3F" w14:textId="77777777"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322E300F"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30F67AC1" w14:textId="77777777"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14:paraId="7AD006A4"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199BBB30"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0668F2CA" w14:textId="77777777"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0336D467" w14:textId="77777777"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B27943">
        <w:rPr>
          <w:rFonts w:ascii="Tahoma" w:eastAsia="Times New Roman" w:hAnsi="Tahoma" w:cs="Tahoma"/>
          <w:sz w:val="20"/>
          <w:szCs w:val="20"/>
        </w:rPr>
        <w:t>аудиозаписина</w:t>
      </w:r>
      <w:proofErr w:type="spellEnd"/>
      <w:r w:rsidRPr="00B27943">
        <w:rPr>
          <w:rFonts w:ascii="Tahoma" w:eastAsia="Times New Roman" w:hAnsi="Tahoma" w:cs="Tahoma"/>
          <w:sz w:val="20"/>
          <w:szCs w:val="20"/>
        </w:rPr>
        <w:t xml:space="preserve">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14:paraId="697F1C8D"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4C7742B6" w14:textId="77777777" w:rsidR="009B5B15" w:rsidRPr="0096160F" w:rsidRDefault="009B5B15" w:rsidP="001D3427">
      <w:pPr>
        <w:pStyle w:val="a8"/>
        <w:autoSpaceDE w:val="0"/>
        <w:autoSpaceDN w:val="0"/>
        <w:adjustRightInd w:val="0"/>
        <w:ind w:left="709"/>
        <w:jc w:val="both"/>
        <w:rPr>
          <w:rFonts w:ascii="Tahoma" w:hAnsi="Tahoma" w:cs="Tahoma"/>
          <w:sz w:val="20"/>
          <w:szCs w:val="20"/>
        </w:rPr>
      </w:pPr>
    </w:p>
    <w:p w14:paraId="164729C5"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14:paraId="431A2263" w14:textId="77777777"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14:paraId="5CA6162A" w14:textId="77777777"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6AAD402B" w14:textId="77777777" w:rsidR="009B5B15" w:rsidRPr="0096160F" w:rsidRDefault="009B5B15" w:rsidP="001D3427">
      <w:pPr>
        <w:pStyle w:val="ConsPlusNormal"/>
        <w:numPr>
          <w:ilvl w:val="0"/>
          <w:numId w:val="29"/>
        </w:numPr>
        <w:ind w:left="0" w:firstLine="709"/>
        <w:jc w:val="both"/>
        <w:rPr>
          <w:i w:val="0"/>
        </w:rPr>
      </w:pPr>
      <w:r w:rsidRPr="0096160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3839594" w14:textId="77777777"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14:paraId="3A0E0E15" w14:textId="77777777"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14:paraId="483F01C3" w14:textId="77777777"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34337048" w14:textId="77777777"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14:paraId="346736D9"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76B0019D" w14:textId="77777777"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593ADB9F"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420838B4"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14:paraId="50743857"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14:paraId="15A2517A" w14:textId="77777777" w:rsidR="009B5B15" w:rsidRPr="0096160F" w:rsidRDefault="009B5B15" w:rsidP="001D3427">
      <w:pPr>
        <w:pStyle w:val="a8"/>
        <w:numPr>
          <w:ilvl w:val="0"/>
          <w:numId w:val="31"/>
        </w:numPr>
        <w:ind w:left="0" w:firstLine="709"/>
        <w:jc w:val="both"/>
        <w:rPr>
          <w:rFonts w:ascii="Tahoma" w:hAnsi="Tahoma" w:cs="Tahoma"/>
          <w:iCs/>
          <w:sz w:val="20"/>
          <w:szCs w:val="20"/>
        </w:rPr>
      </w:pPr>
      <w:proofErr w:type="spellStart"/>
      <w:r w:rsidRPr="0096160F">
        <w:rPr>
          <w:rFonts w:ascii="Tahoma" w:hAnsi="Tahoma" w:cs="Tahoma"/>
          <w:iCs/>
          <w:sz w:val="20"/>
          <w:szCs w:val="20"/>
        </w:rPr>
        <w:t>неустранение</w:t>
      </w:r>
      <w:proofErr w:type="spellEnd"/>
      <w:r w:rsidRPr="0096160F">
        <w:rPr>
          <w:rFonts w:ascii="Tahoma" w:hAnsi="Tahoma" w:cs="Tahoma"/>
          <w:iCs/>
          <w:sz w:val="20"/>
          <w:szCs w:val="20"/>
        </w:rPr>
        <w:t xml:space="preserve"> выявленных Недостатков в Работах в согласованный Сторонами срок.</w:t>
      </w:r>
    </w:p>
    <w:p w14:paraId="0F1C7011"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14:paraId="5103FF3C" w14:textId="77777777"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14:paraId="21639071"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14:paraId="03A90B42"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07218C0B"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14:paraId="2D0623CA"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14:paraId="5F97D326" w14:textId="77777777"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5E8C3FAE"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14:paraId="4573DF1C"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09431A67"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6E58A41A"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599C6C9C"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14:paraId="60FF7D8D"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4480851B" w14:textId="77777777"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14:paraId="117F3274" w14:textId="77777777"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14:paraId="57BF5738" w14:textId="77777777"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14:paraId="6281D955" w14:textId="77777777"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2A7B717D" w14:textId="77777777" w:rsidR="009B5B15" w:rsidRPr="0096160F" w:rsidRDefault="009B5B15" w:rsidP="001D3427">
      <w:pPr>
        <w:pStyle w:val="ConsPlusNormal"/>
        <w:ind w:left="-567"/>
        <w:jc w:val="both"/>
        <w:rPr>
          <w:i w:val="0"/>
          <w:iCs w:val="0"/>
        </w:rPr>
      </w:pPr>
    </w:p>
    <w:p w14:paraId="5CBD998E" w14:textId="77777777"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14:paraId="70B8D1EC" w14:textId="77777777"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D5A35CE"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08CF0F68"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Pr="0096160F">
        <w:rPr>
          <w:rFonts w:ascii="Tahoma" w:hAnsi="Tahoma" w:cs="Tahoma"/>
          <w:sz w:val="20"/>
        </w:rPr>
        <w:t>Удмуртской Республики</w:t>
      </w:r>
      <w:r w:rsidRPr="0096160F">
        <w:rPr>
          <w:rFonts w:ascii="Tahoma" w:eastAsiaTheme="minorHAnsi" w:hAnsi="Tahoma" w:cs="Tahoma"/>
          <w:iCs/>
          <w:kern w:val="0"/>
          <w:sz w:val="20"/>
          <w:lang w:eastAsia="en-US"/>
        </w:rPr>
        <w:t>.</w:t>
      </w:r>
    </w:p>
    <w:p w14:paraId="0A8ECE18" w14:textId="77777777" w:rsidR="009B5B15" w:rsidRPr="0096160F" w:rsidRDefault="009B5B15" w:rsidP="001D3427">
      <w:pPr>
        <w:pStyle w:val="ConsPlusNormal"/>
        <w:ind w:left="-567"/>
        <w:jc w:val="both"/>
        <w:rPr>
          <w:i w:val="0"/>
        </w:rPr>
      </w:pPr>
    </w:p>
    <w:p w14:paraId="238522DF"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14:paraId="459788AC" w14:textId="77777777"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14:paraId="61630925" w14:textId="77777777"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2F62C867"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7BAEE9D6"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004DAF75"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3F50C098"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17F95DB1"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548C0253" w14:textId="77777777"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1A421EBE"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75A22AC6" w14:textId="77777777"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694FE045"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385B9819" w14:textId="77777777"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2CE6D98A"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В случае изменения реквизитов, в </w:t>
      </w:r>
      <w:proofErr w:type="spellStart"/>
      <w:r w:rsidRPr="0096160F">
        <w:rPr>
          <w:i w:val="0"/>
        </w:rPr>
        <w:t>т.ч</w:t>
      </w:r>
      <w:proofErr w:type="spellEnd"/>
      <w:r w:rsidRPr="0096160F">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F345089" w14:textId="77777777"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14:paraId="0502639A"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47B3B787"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549492CE"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62D0BDBA"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7D0B810D"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3D62D2EC"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3"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14:paraId="134283AD"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14:paraId="79C23273" w14:textId="77777777"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14:paraId="2A16653B" w14:textId="77777777"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14:paraId="38366139" w14:textId="77777777"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14:paraId="193CAAEA" w14:textId="77777777"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14:paraId="4775995E" w14:textId="77777777"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14:paraId="05897422" w14:textId="77777777" w:rsidR="00997A03" w:rsidRPr="0096160F" w:rsidRDefault="00997A03" w:rsidP="00997A03">
      <w:pPr>
        <w:pStyle w:val="ConsPlusNormal"/>
        <w:ind w:left="709"/>
        <w:jc w:val="both"/>
        <w:rPr>
          <w:i w:val="0"/>
        </w:rPr>
      </w:pPr>
    </w:p>
    <w:p w14:paraId="0538ECAF"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96160F">
        <w:rPr>
          <w:rFonts w:ascii="Tahoma" w:eastAsia="Times New Roman" w:hAnsi="Tahoma" w:cs="Tahoma"/>
          <w:b/>
          <w:sz w:val="20"/>
          <w:szCs w:val="20"/>
        </w:rPr>
        <w:t>Прочие условия</w:t>
      </w:r>
    </w:p>
    <w:p w14:paraId="73DCAF1E" w14:textId="77777777"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14:paraId="7436FEEB"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14:paraId="7CDE624C" w14:textId="77777777"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14:paraId="7A6DF138"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66CBFC09"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3A90C78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5F42585C"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0F44999E"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55C5EDDB"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2542D1E3" w14:textId="77777777"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14:paraId="0F7AB773" w14:textId="77777777"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14:paraId="71DC8347" w14:textId="77777777"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3A52617" w14:textId="77777777"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61B31E64"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FA1BA98"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6A803202"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530B59EE"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7585EC2E" w14:textId="77777777" w:rsidR="009B5B15" w:rsidRPr="0096160F" w:rsidRDefault="009B5B15" w:rsidP="001D3427">
      <w:pPr>
        <w:pStyle w:val="ConsPlusNormal"/>
        <w:numPr>
          <w:ilvl w:val="2"/>
          <w:numId w:val="19"/>
        </w:numPr>
        <w:tabs>
          <w:tab w:val="left" w:pos="142"/>
        </w:tabs>
        <w:ind w:left="0" w:firstLine="709"/>
        <w:jc w:val="both"/>
        <w:rPr>
          <w:i w:val="0"/>
        </w:rPr>
      </w:pPr>
      <w:proofErr w:type="spellStart"/>
      <w:r w:rsidRPr="0096160F">
        <w:rPr>
          <w:i w:val="0"/>
        </w:rPr>
        <w:t>Неуведомление</w:t>
      </w:r>
      <w:proofErr w:type="spellEnd"/>
      <w:r w:rsidRPr="0096160F">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2DC2900E"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C1D3FEE"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292A54F2" w14:textId="77777777"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14:paraId="5809865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00732A1F"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5D23A66D"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3BB48229"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16F226A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62C29522"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5DE034D5"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7D57B667"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28FD8442"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20C78EC0"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22BC2D20" w14:textId="77777777"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281BE225" w14:textId="77777777"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50BF5DC9" w14:textId="77777777"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587DD8A3"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6EECBF47"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14:paraId="0B72ED60"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5309229D"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2081B75B" w14:textId="77777777"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14:paraId="2B63DB20"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30DA35E4"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14:paraId="3E522872"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70E6753A"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542C2DC7"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3DE500F0" w14:textId="77777777"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14:paraId="1561C245"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26684B1"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FD59EA"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F6F10CB"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22E40AB9"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14:paraId="217C1FEB"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14:paraId="31E14381"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14:paraId="29E76A21"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DDF4BA8"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A663370"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DD02D7F"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66E4ADC"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303ABF27"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58C3FDDA"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71EE875B"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66CBB53A"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FF465FC"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DF94E4F"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03E1DC3" w14:textId="77777777"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14:paraId="1A08C5B7" w14:textId="77777777"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5D95CB54" w14:textId="77777777"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14:paraId="56A64B27" w14:textId="77777777"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14:paraId="449DF7C0"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14:paraId="7B365FC1"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70047B9A"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7706B2F6"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570C767C"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142A5B46"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37FC594F"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66FAED1C" w14:textId="77777777"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14:paraId="43673AF7" w14:textId="77777777"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14:paraId="6A4DEFD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14:paraId="4AF80531" w14:textId="77777777"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14:paraId="27EC1812"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27643A44"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4B1C005E"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0C4702CC"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1B430E20"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7681961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67366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14:paraId="66A030F0"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2A82679E"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7CDD89C"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EFBCC0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7CD0512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5EC6797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7F2DE57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1EC8613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14:paraId="08465F50"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EC33BDC"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2DC187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0A2D01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0115D3C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3D6B4A5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14:paraId="580F11E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552DA70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536E6E0C"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4E809168"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14:paraId="355734D3"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6D9247A9"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14:paraId="1FD40366"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23933434" w14:textId="77777777"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14661B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641EA2F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065F75A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1731C59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6B76DD1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14:paraId="4A0DB3DF"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0ABA421D"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26870CAE"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5FE4741"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27004C8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518393B4"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14:paraId="3FC64BF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355DFC7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14:paraId="71AADC4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14:paraId="42D1B6C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25EF866" w14:textId="77777777"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14:paraId="106C0253"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w:t>
      </w:r>
      <w:r w:rsidR="00104741">
        <w:rPr>
          <w:rFonts w:ascii="Tahoma" w:hAnsi="Tahoma" w:cs="Tahoma"/>
          <w:sz w:val="20"/>
          <w:szCs w:val="20"/>
        </w:rPr>
        <w:t>ришли к соглашению о</w:t>
      </w:r>
      <w:r w:rsidRPr="0096160F">
        <w:rPr>
          <w:rFonts w:ascii="Tahoma" w:hAnsi="Tahoma" w:cs="Tahoma"/>
          <w:sz w:val="20"/>
          <w:szCs w:val="20"/>
        </w:rPr>
        <w:t xml:space="preserve"> направл</w:t>
      </w:r>
      <w:r w:rsidR="00104741">
        <w:rPr>
          <w:rFonts w:ascii="Tahoma" w:hAnsi="Tahoma" w:cs="Tahoma"/>
          <w:sz w:val="20"/>
          <w:szCs w:val="20"/>
        </w:rPr>
        <w:t>ении и получении</w:t>
      </w:r>
      <w:r w:rsidRPr="0096160F">
        <w:rPr>
          <w:rFonts w:ascii="Tahoma" w:hAnsi="Tahoma" w:cs="Tahoma"/>
          <w:sz w:val="20"/>
          <w:szCs w:val="20"/>
        </w:rPr>
        <w:t xml:space="preserve">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w:t>
      </w:r>
      <w:proofErr w:type="spellStart"/>
      <w:r w:rsidRPr="0096160F">
        <w:rPr>
          <w:rFonts w:ascii="Tahoma" w:hAnsi="Tahoma" w:cs="Tahoma"/>
          <w:sz w:val="20"/>
          <w:szCs w:val="20"/>
        </w:rPr>
        <w:t>pdf</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Portable</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Document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Format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Word</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xls</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Excel</w:t>
      </w:r>
      <w:proofErr w:type="spellEnd"/>
      <w:r w:rsidRPr="0096160F">
        <w:rPr>
          <w:rFonts w:ascii="Tahoma" w:hAnsi="Tahoma" w:cs="Tahoma"/>
          <w:sz w:val="20"/>
          <w:szCs w:val="20"/>
        </w:rPr>
        <w:t>).</w:t>
      </w:r>
    </w:p>
    <w:p w14:paraId="1AA1F682"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527AA73A"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договора&gt;;   </w:t>
      </w:r>
    </w:p>
    <w:p w14:paraId="466E3948"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договора&gt; или в секции </w:t>
      </w:r>
      <w:proofErr w:type="spellStart"/>
      <w:r w:rsidRPr="0096160F">
        <w:rPr>
          <w:rFonts w:ascii="Tahoma" w:hAnsi="Tahoma" w:cs="Tahoma"/>
          <w:sz w:val="20"/>
          <w:szCs w:val="20"/>
        </w:rPr>
        <w:t>СвПродПер.СвПер</w:t>
      </w:r>
      <w:proofErr w:type="spellEnd"/>
      <w:r w:rsidRPr="0096160F">
        <w:rPr>
          <w:rFonts w:ascii="Tahoma" w:hAnsi="Tahoma" w:cs="Tahoma"/>
          <w:sz w:val="20"/>
          <w:szCs w:val="20"/>
        </w:rPr>
        <w:t xml:space="preserve"> – строку с тэгом  </w:t>
      </w:r>
      <w:proofErr w:type="spellStart"/>
      <w:r w:rsidRPr="0096160F">
        <w:rPr>
          <w:rFonts w:ascii="Tahoma" w:hAnsi="Tahoma" w:cs="Tahoma"/>
          <w:sz w:val="20"/>
          <w:szCs w:val="20"/>
        </w:rPr>
        <w:t>ОснПер</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НаимОсн</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НомОсн</w:t>
      </w:r>
      <w:proofErr w:type="spellEnd"/>
      <w:r w:rsidRPr="0096160F">
        <w:rPr>
          <w:rFonts w:ascii="Tahoma" w:hAnsi="Tahoma" w:cs="Tahoma"/>
          <w:sz w:val="20"/>
          <w:szCs w:val="20"/>
        </w:rPr>
        <w:t xml:space="preserve">=&lt;Номер договора&gt;.  </w:t>
      </w:r>
    </w:p>
    <w:p w14:paraId="0D985780"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строки с тегом: </w:t>
      </w:r>
    </w:p>
    <w:p w14:paraId="286182E6" w14:textId="77777777" w:rsidR="009B5B15" w:rsidRPr="0096160F" w:rsidRDefault="009B5B15" w:rsidP="001D3427">
      <w:pPr>
        <w:pStyle w:val="a8"/>
        <w:ind w:left="0" w:firstLine="709"/>
        <w:jc w:val="both"/>
        <w:rPr>
          <w:rFonts w:ascii="Tahoma" w:hAnsi="Tahoma" w:cs="Tahoma"/>
          <w:sz w:val="20"/>
          <w:szCs w:val="20"/>
        </w:rPr>
      </w:pP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ПУД&gt;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ПредДокДата</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=&lt;Дата ПУД&gt;</w:t>
      </w:r>
    </w:p>
    <w:p w14:paraId="3FE76A47"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2BE4EC87" w14:textId="77777777" w:rsidR="009B5B15"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0852BC81" w14:textId="77777777" w:rsidR="00F31AC6" w:rsidRPr="003C2C32" w:rsidRDefault="00F31AC6" w:rsidP="00F31AC6">
      <w:pPr>
        <w:pStyle w:val="a8"/>
        <w:numPr>
          <w:ilvl w:val="2"/>
          <w:numId w:val="16"/>
        </w:numPr>
        <w:ind w:left="0" w:firstLine="709"/>
        <w:jc w:val="both"/>
        <w:rPr>
          <w:rFonts w:ascii="Tahoma" w:hAnsi="Tahoma" w:cs="Tahoma"/>
          <w:sz w:val="20"/>
          <w:szCs w:val="20"/>
        </w:rPr>
      </w:pPr>
      <w:r w:rsidRPr="003C2C32">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691662F3" w14:textId="77777777" w:rsidR="00F31AC6" w:rsidRPr="003C2C32" w:rsidRDefault="00F31AC6" w:rsidP="00F31AC6">
      <w:pPr>
        <w:pStyle w:val="a8"/>
        <w:numPr>
          <w:ilvl w:val="2"/>
          <w:numId w:val="16"/>
        </w:numPr>
        <w:ind w:left="0" w:firstLine="709"/>
        <w:jc w:val="both"/>
        <w:rPr>
          <w:rFonts w:ascii="Tahoma" w:hAnsi="Tahoma" w:cs="Tahoma"/>
          <w:sz w:val="20"/>
          <w:szCs w:val="20"/>
        </w:rPr>
      </w:pPr>
      <w:r w:rsidRPr="003C2C32">
        <w:rPr>
          <w:rFonts w:ascii="Tahoma" w:eastAsia="Times New Roman" w:hAnsi="Tahoma" w:cs="Tahoma"/>
          <w:sz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1ADEE610" w14:textId="77777777" w:rsidR="00F31AC6" w:rsidRPr="003C2C32" w:rsidRDefault="00F31AC6" w:rsidP="00F31AC6">
      <w:pPr>
        <w:pStyle w:val="a8"/>
        <w:numPr>
          <w:ilvl w:val="2"/>
          <w:numId w:val="16"/>
        </w:numPr>
        <w:ind w:left="0" w:firstLine="709"/>
        <w:jc w:val="both"/>
        <w:rPr>
          <w:rFonts w:ascii="Tahoma" w:hAnsi="Tahoma" w:cs="Tahoma"/>
          <w:sz w:val="20"/>
          <w:szCs w:val="20"/>
        </w:rPr>
      </w:pPr>
      <w:r w:rsidRPr="003C2C32">
        <w:rPr>
          <w:rFonts w:ascii="Tahoma" w:eastAsia="Times New Roman" w:hAnsi="Tahoma" w:cs="Tahoma"/>
          <w:sz w:val="20"/>
        </w:rPr>
        <w:t xml:space="preserve">Заказчик, за исключением </w:t>
      </w:r>
      <w:proofErr w:type="gramStart"/>
      <w:r w:rsidRPr="003C2C32">
        <w:rPr>
          <w:rFonts w:ascii="Tahoma" w:eastAsia="Times New Roman" w:hAnsi="Tahoma" w:cs="Tahoma"/>
          <w:sz w:val="20"/>
        </w:rPr>
        <w:t>случаев</w:t>
      </w:r>
      <w:proofErr w:type="gramEnd"/>
      <w:r w:rsidRPr="003C2C32">
        <w:rPr>
          <w:rFonts w:ascii="Tahoma" w:eastAsia="Times New Roman" w:hAnsi="Tahoma" w:cs="Tahoma"/>
          <w:sz w:val="20"/>
        </w:rPr>
        <w:t xml:space="preserve"> предусмотренных п</w:t>
      </w:r>
      <w:r w:rsidR="006758AB">
        <w:rPr>
          <w:rFonts w:ascii="Tahoma" w:eastAsia="Times New Roman" w:hAnsi="Tahoma" w:cs="Tahoma"/>
          <w:sz w:val="20"/>
        </w:rPr>
        <w:t>.</w:t>
      </w:r>
      <w:r w:rsidR="00EE1430">
        <w:rPr>
          <w:rFonts w:ascii="Tahoma" w:eastAsia="Times New Roman" w:hAnsi="Tahoma" w:cs="Tahoma"/>
          <w:sz w:val="20"/>
        </w:rPr>
        <w:t xml:space="preserve"> </w:t>
      </w:r>
      <w:r w:rsidRPr="003C2C32">
        <w:rPr>
          <w:rFonts w:ascii="Tahoma" w:eastAsia="Times New Roman" w:hAnsi="Tahoma" w:cs="Tahoma"/>
          <w:sz w:val="20"/>
        </w:rPr>
        <w:t>12.7.6.</w:t>
      </w:r>
      <w:r w:rsidR="00860AFA">
        <w:rPr>
          <w:rFonts w:ascii="Tahoma" w:eastAsia="Times New Roman" w:hAnsi="Tahoma" w:cs="Tahoma"/>
          <w:sz w:val="20"/>
        </w:rPr>
        <w:t xml:space="preserve"> </w:t>
      </w:r>
      <w:r w:rsidRPr="003C2C32">
        <w:rPr>
          <w:rFonts w:ascii="Tahoma" w:eastAsia="Times New Roman" w:hAnsi="Tahoma" w:cs="Tahoma"/>
          <w:sz w:val="20"/>
        </w:rPr>
        <w:t>-</w:t>
      </w:r>
      <w:r w:rsidR="00860AFA">
        <w:rPr>
          <w:rFonts w:ascii="Tahoma" w:eastAsia="Times New Roman" w:hAnsi="Tahoma" w:cs="Tahoma"/>
          <w:sz w:val="20"/>
        </w:rPr>
        <w:t xml:space="preserve"> </w:t>
      </w:r>
      <w:r w:rsidRPr="003C2C32">
        <w:rPr>
          <w:rFonts w:ascii="Tahoma" w:eastAsia="Times New Roman" w:hAnsi="Tahoma" w:cs="Tahoma"/>
          <w:sz w:val="20"/>
        </w:rPr>
        <w:t>12.7.7. вправе не принимать к рассмотр</w:t>
      </w:r>
      <w:r w:rsidR="00A55F6E">
        <w:rPr>
          <w:rFonts w:ascii="Tahoma" w:eastAsia="Times New Roman" w:hAnsi="Tahoma" w:cs="Tahoma"/>
          <w:sz w:val="20"/>
        </w:rPr>
        <w:t xml:space="preserve">ению направленные Исполнителем </w:t>
      </w:r>
      <w:r w:rsidRPr="003C2C32">
        <w:rPr>
          <w:rFonts w:ascii="Tahoma" w:eastAsia="Times New Roman" w:hAnsi="Tahoma" w:cs="Tahoma"/>
          <w:sz w:val="20"/>
        </w:rPr>
        <w:t>на бумажном носителе документы, а также документы составленные с нарушением требований п.</w:t>
      </w:r>
      <w:r w:rsidR="00A02072">
        <w:rPr>
          <w:rFonts w:ascii="Tahoma" w:eastAsia="Times New Roman" w:hAnsi="Tahoma" w:cs="Tahoma"/>
          <w:sz w:val="20"/>
        </w:rPr>
        <w:t xml:space="preserve"> </w:t>
      </w:r>
      <w:r w:rsidRPr="003C2C32">
        <w:rPr>
          <w:rFonts w:ascii="Tahoma" w:eastAsia="Times New Roman" w:hAnsi="Tahoma" w:cs="Tahoma"/>
          <w:sz w:val="20"/>
        </w:rPr>
        <w:t>12.7.1.</w:t>
      </w:r>
      <w:r w:rsidR="00A02072">
        <w:rPr>
          <w:rFonts w:ascii="Tahoma" w:eastAsia="Times New Roman" w:hAnsi="Tahoma" w:cs="Tahoma"/>
          <w:sz w:val="20"/>
        </w:rPr>
        <w:t xml:space="preserve"> </w:t>
      </w:r>
      <w:r w:rsidRPr="003C2C32">
        <w:rPr>
          <w:rFonts w:ascii="Tahoma" w:eastAsia="Times New Roman" w:hAnsi="Tahoma" w:cs="Tahoma"/>
          <w:sz w:val="20"/>
        </w:rPr>
        <w:t>-</w:t>
      </w:r>
      <w:r w:rsidR="00A02072">
        <w:rPr>
          <w:rFonts w:ascii="Tahoma" w:eastAsia="Times New Roman" w:hAnsi="Tahoma" w:cs="Tahoma"/>
          <w:sz w:val="20"/>
        </w:rPr>
        <w:t xml:space="preserve"> </w:t>
      </w:r>
      <w:r w:rsidRPr="003C2C32">
        <w:rPr>
          <w:rFonts w:ascii="Tahoma" w:eastAsia="Times New Roman" w:hAnsi="Tahoma" w:cs="Tahoma"/>
          <w:sz w:val="20"/>
        </w:rPr>
        <w:t>12.7.3 настоящего Договора и требовать предоставления надлежаще оформленных документов с использованием системы электронного документооборота.</w:t>
      </w:r>
    </w:p>
    <w:p w14:paraId="742CA8DC" w14:textId="77777777" w:rsidR="00F31AC6" w:rsidRPr="003C2C32" w:rsidRDefault="00F31AC6" w:rsidP="00F31AC6">
      <w:pPr>
        <w:pStyle w:val="a8"/>
        <w:numPr>
          <w:ilvl w:val="2"/>
          <w:numId w:val="16"/>
        </w:numPr>
        <w:ind w:left="0" w:firstLine="709"/>
        <w:jc w:val="both"/>
        <w:rPr>
          <w:rFonts w:ascii="Tahoma" w:hAnsi="Tahoma" w:cs="Tahoma"/>
          <w:sz w:val="20"/>
          <w:szCs w:val="20"/>
        </w:rPr>
      </w:pPr>
      <w:r w:rsidRPr="003C2C32">
        <w:rPr>
          <w:rFonts w:ascii="Tahoma" w:eastAsia="Times New Roman" w:hAnsi="Tahoma" w:cs="Tahoma"/>
          <w:sz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7056F0D6" w14:textId="77777777" w:rsidR="00F31AC6" w:rsidRPr="00F31AC6" w:rsidRDefault="00F31AC6" w:rsidP="00F31AC6">
      <w:pPr>
        <w:pStyle w:val="a8"/>
        <w:numPr>
          <w:ilvl w:val="2"/>
          <w:numId w:val="16"/>
        </w:numPr>
        <w:ind w:left="0" w:firstLine="709"/>
        <w:jc w:val="both"/>
        <w:rPr>
          <w:rFonts w:ascii="Tahoma" w:hAnsi="Tahoma" w:cs="Tahoma"/>
          <w:sz w:val="20"/>
          <w:szCs w:val="20"/>
        </w:rPr>
      </w:pPr>
      <w:r w:rsidRPr="003C2C32">
        <w:rPr>
          <w:rFonts w:ascii="Tahoma" w:eastAsia="Times New Roman" w:hAnsi="Tahoma" w:cs="Tahoma"/>
          <w:sz w:val="20"/>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526237C1" w14:textId="77777777"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14:paraId="1D01C440" w14:textId="77777777"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14:paraId="67D29C9F"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15CF63A5"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502E6949"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1F8A0624"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14:paraId="0D1A46C8"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14:paraId="441A26DF"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3A52060A"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77BE7CFB"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61CD90BC"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26365756" w14:textId="77777777"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0DC14C52" w14:textId="77777777" w:rsidR="009B5B15" w:rsidRPr="0096160F" w:rsidRDefault="009B5B15" w:rsidP="00997A03">
      <w:pPr>
        <w:pStyle w:val="a8"/>
        <w:autoSpaceDE w:val="0"/>
        <w:autoSpaceDN w:val="0"/>
        <w:adjustRightInd w:val="0"/>
        <w:ind w:left="709"/>
        <w:jc w:val="both"/>
        <w:rPr>
          <w:rFonts w:ascii="Tahoma" w:hAnsi="Tahoma" w:cs="Tahoma"/>
          <w:sz w:val="20"/>
          <w:szCs w:val="20"/>
        </w:rPr>
      </w:pPr>
    </w:p>
    <w:p w14:paraId="4B99A39B" w14:textId="77777777"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14:paraId="60264587"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14:paraId="37462C2D"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14:paraId="1A1995EA"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14:paraId="6298E422"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14:paraId="1E74DA0D" w14:textId="77777777" w:rsidR="009B5B15" w:rsidRDefault="009B5B15" w:rsidP="00997A03">
      <w:pPr>
        <w:pStyle w:val="a8"/>
        <w:autoSpaceDE w:val="0"/>
        <w:autoSpaceDN w:val="0"/>
        <w:adjustRightInd w:val="0"/>
        <w:ind w:left="0" w:firstLine="709"/>
        <w:jc w:val="both"/>
        <w:rPr>
          <w:rFonts w:ascii="Tahoma" w:hAnsi="Tahoma" w:cs="Tahoma"/>
          <w:sz w:val="20"/>
          <w:szCs w:val="20"/>
        </w:rPr>
      </w:pPr>
    </w:p>
    <w:p w14:paraId="03DDD535" w14:textId="77777777" w:rsidR="007812E0" w:rsidRDefault="007812E0" w:rsidP="00997A03">
      <w:pPr>
        <w:pStyle w:val="a8"/>
        <w:autoSpaceDE w:val="0"/>
        <w:autoSpaceDN w:val="0"/>
        <w:adjustRightInd w:val="0"/>
        <w:ind w:left="0" w:firstLine="709"/>
        <w:jc w:val="both"/>
        <w:rPr>
          <w:rFonts w:ascii="Tahoma" w:hAnsi="Tahoma" w:cs="Tahoma"/>
          <w:sz w:val="20"/>
          <w:szCs w:val="20"/>
        </w:rPr>
      </w:pPr>
    </w:p>
    <w:p w14:paraId="7048F35F" w14:textId="77777777" w:rsidR="007812E0" w:rsidRDefault="007812E0" w:rsidP="00997A03">
      <w:pPr>
        <w:pStyle w:val="a8"/>
        <w:autoSpaceDE w:val="0"/>
        <w:autoSpaceDN w:val="0"/>
        <w:adjustRightInd w:val="0"/>
        <w:ind w:left="0" w:firstLine="709"/>
        <w:jc w:val="both"/>
        <w:rPr>
          <w:rFonts w:ascii="Tahoma" w:hAnsi="Tahoma" w:cs="Tahoma"/>
          <w:sz w:val="20"/>
          <w:szCs w:val="20"/>
        </w:rPr>
      </w:pPr>
    </w:p>
    <w:p w14:paraId="39AD684A" w14:textId="77777777" w:rsidR="007812E0" w:rsidRPr="0096160F" w:rsidRDefault="007812E0" w:rsidP="00997A03">
      <w:pPr>
        <w:pStyle w:val="a8"/>
        <w:autoSpaceDE w:val="0"/>
        <w:autoSpaceDN w:val="0"/>
        <w:adjustRightInd w:val="0"/>
        <w:ind w:left="0" w:firstLine="709"/>
        <w:jc w:val="both"/>
        <w:rPr>
          <w:rFonts w:ascii="Tahoma" w:hAnsi="Tahoma" w:cs="Tahoma"/>
          <w:sz w:val="20"/>
          <w:szCs w:val="20"/>
        </w:rPr>
      </w:pPr>
    </w:p>
    <w:p w14:paraId="4C86C48F" w14:textId="77777777"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31887909" w14:textId="77777777" w:rsidTr="00B45BA2">
        <w:trPr>
          <w:trHeight w:val="240"/>
        </w:trPr>
        <w:tc>
          <w:tcPr>
            <w:tcW w:w="4673" w:type="dxa"/>
          </w:tcPr>
          <w:p w14:paraId="692F8E71" w14:textId="77777777"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607885DA" w14:textId="77777777"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AB3DF41" w14:textId="77777777"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14:paraId="52C93E85" w14:textId="77777777" w:rsidTr="00B45BA2">
        <w:trPr>
          <w:trHeight w:val="4114"/>
        </w:trPr>
        <w:tc>
          <w:tcPr>
            <w:tcW w:w="4673" w:type="dxa"/>
          </w:tcPr>
          <w:p w14:paraId="5B981F7E" w14:textId="77777777" w:rsidR="009B5B15" w:rsidRPr="00E12CC6"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E12CC6">
              <w:rPr>
                <w:rFonts w:ascii="Tahoma" w:hAnsi="Tahoma" w:cs="Tahoma"/>
                <w:b/>
                <w:color w:val="000000" w:themeColor="text1"/>
                <w:spacing w:val="-3"/>
                <w:sz w:val="20"/>
                <w:szCs w:val="20"/>
              </w:rPr>
              <w:t xml:space="preserve">__________ </w:t>
            </w:r>
            <w:r w:rsidR="0047400F" w:rsidRPr="00E12CC6">
              <w:rPr>
                <w:rFonts w:ascii="Tahoma" w:hAnsi="Tahoma" w:cs="Tahoma"/>
                <w:b/>
                <w:color w:val="000000" w:themeColor="text1"/>
                <w:spacing w:val="-3"/>
                <w:sz w:val="20"/>
                <w:szCs w:val="20"/>
              </w:rPr>
              <w:t>«___________________»</w:t>
            </w:r>
          </w:p>
          <w:p w14:paraId="75FCFAB7"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hAnsi="Tahoma" w:cs="Tahoma"/>
                <w:color w:val="000000" w:themeColor="text1"/>
                <w:spacing w:val="3"/>
                <w:sz w:val="20"/>
                <w:szCs w:val="20"/>
              </w:rPr>
              <w:t>____________________</w:t>
            </w:r>
          </w:p>
          <w:p w14:paraId="052B2570"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hAnsi="Tahoma" w:cs="Tahoma"/>
                <w:color w:val="000000" w:themeColor="text1"/>
                <w:spacing w:val="3"/>
                <w:sz w:val="20"/>
                <w:szCs w:val="20"/>
              </w:rPr>
              <w:t>_______________/______________</w:t>
            </w:r>
          </w:p>
          <w:p w14:paraId="6347DCFA" w14:textId="77777777"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ОГРН___________________________________</w:t>
            </w:r>
          </w:p>
          <w:p w14:paraId="56F551DD" w14:textId="77777777"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1C526C78"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№____________________ в ____________</w:t>
            </w:r>
          </w:p>
          <w:p w14:paraId="211801A0"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___________________, </w:t>
            </w:r>
          </w:p>
          <w:p w14:paraId="31031C49"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 ____________</w:t>
            </w:r>
          </w:p>
          <w:p w14:paraId="5F60E918" w14:textId="77777777"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14:paraId="23DB2FFD" w14:textId="77777777" w:rsidR="009B5B15"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14:paraId="2ACCB076"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099A7783"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05E78B80"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1EDF55BD"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78E8FBE3"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1D143791"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2BA47225" w14:textId="77777777" w:rsidR="00A36FD1" w:rsidRPr="0096160F"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5EBBBF52" w14:textId="77777777"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63A78A5F"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14:paraId="2D7459B2" w14:textId="77777777"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63A1CCD1" w14:textId="77777777" w:rsidR="009B5B15" w:rsidRPr="0096160F"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w:t>
            </w:r>
            <w:proofErr w:type="spellStart"/>
            <w:r w:rsidRPr="0096160F">
              <w:rPr>
                <w:rFonts w:ascii="Tahoma" w:hAnsi="Tahoma" w:cs="Tahoma"/>
                <w:b/>
                <w:color w:val="000000" w:themeColor="text1"/>
                <w:spacing w:val="-3"/>
                <w:sz w:val="20"/>
                <w:szCs w:val="20"/>
              </w:rPr>
              <w:t>ЭнергосбыТ</w:t>
            </w:r>
            <w:proofErr w:type="spellEnd"/>
            <w:r w:rsidRPr="0096160F">
              <w:rPr>
                <w:rFonts w:ascii="Tahoma" w:hAnsi="Tahoma" w:cs="Tahoma"/>
                <w:b/>
                <w:color w:val="000000" w:themeColor="text1"/>
                <w:spacing w:val="-3"/>
                <w:sz w:val="20"/>
                <w:szCs w:val="20"/>
              </w:rPr>
              <w:t xml:space="preserve"> Плюс"</w:t>
            </w:r>
          </w:p>
          <w:p w14:paraId="513B4EE2"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 xml:space="preserve">143421, Московская область, </w:t>
            </w:r>
            <w:proofErr w:type="spellStart"/>
            <w:r w:rsidRPr="0096160F">
              <w:rPr>
                <w:rFonts w:ascii="Tahoma" w:eastAsia="Times New Roman" w:hAnsi="Tahoma" w:cs="Tahoma"/>
                <w:spacing w:val="-3"/>
                <w:sz w:val="20"/>
                <w:szCs w:val="20"/>
                <w:lang w:eastAsia="ru-RU"/>
              </w:rPr>
              <w:t>г.о</w:t>
            </w:r>
            <w:proofErr w:type="spellEnd"/>
            <w:r w:rsidRPr="0096160F">
              <w:rPr>
                <w:rFonts w:ascii="Tahoma" w:eastAsia="Times New Roman" w:hAnsi="Tahoma" w:cs="Tahoma"/>
                <w:spacing w:val="-3"/>
                <w:sz w:val="20"/>
                <w:szCs w:val="20"/>
                <w:lang w:eastAsia="ru-RU"/>
              </w:rPr>
              <w:t>. Красногорск, тер. автодорога Балтия, км 26-й, д. 5, стр. 3, офис 513.</w:t>
            </w:r>
          </w:p>
          <w:p w14:paraId="6B4E0F96"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14:paraId="2CB8E561" w14:textId="77777777"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14:paraId="4C4485B1" w14:textId="77777777"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7BC9ADC4"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Pr="0096160F">
              <w:rPr>
                <w:rFonts w:ascii="Tahoma" w:eastAsia="Times New Roman" w:hAnsi="Tahoma" w:cs="Tahoma"/>
                <w:spacing w:val="-3"/>
                <w:sz w:val="20"/>
                <w:szCs w:val="20"/>
                <w:lang w:eastAsia="ru-RU"/>
              </w:rPr>
              <w:t>40702810168000003612</w:t>
            </w:r>
            <w:r w:rsidRPr="0096160F">
              <w:rPr>
                <w:rFonts w:ascii="Tahoma" w:hAnsi="Tahoma" w:cs="Tahoma"/>
                <w:color w:val="000000" w:themeColor="text1"/>
                <w:spacing w:val="-3"/>
                <w:sz w:val="20"/>
                <w:szCs w:val="20"/>
              </w:rPr>
              <w:t xml:space="preserve"> в </w:t>
            </w:r>
            <w:r w:rsidRPr="0096160F">
              <w:rPr>
                <w:rFonts w:ascii="Tahoma" w:eastAsia="Times New Roman" w:hAnsi="Tahoma" w:cs="Tahoma"/>
                <w:spacing w:val="-3"/>
                <w:sz w:val="20"/>
                <w:szCs w:val="20"/>
                <w:lang w:eastAsia="ru-RU"/>
              </w:rPr>
              <w:t>Удмуртское отделение   №8618 ПАО Сбербанк, г.</w:t>
            </w:r>
            <w:r w:rsidR="003C2C8B">
              <w:rPr>
                <w:rFonts w:ascii="Tahoma" w:eastAsia="Times New Roman" w:hAnsi="Tahoma" w:cs="Tahoma"/>
                <w:spacing w:val="-3"/>
                <w:sz w:val="20"/>
                <w:szCs w:val="20"/>
                <w:lang w:eastAsia="ru-RU"/>
              </w:rPr>
              <w:t xml:space="preserve"> </w:t>
            </w:r>
            <w:r w:rsidRPr="0096160F">
              <w:rPr>
                <w:rFonts w:ascii="Tahoma" w:eastAsia="Times New Roman" w:hAnsi="Tahoma" w:cs="Tahoma"/>
                <w:spacing w:val="-3"/>
                <w:sz w:val="20"/>
                <w:szCs w:val="20"/>
                <w:lang w:eastAsia="ru-RU"/>
              </w:rPr>
              <w:t>Ижевск</w:t>
            </w:r>
          </w:p>
          <w:p w14:paraId="031C2993"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w:t>
            </w:r>
            <w:r w:rsidRPr="0096160F">
              <w:rPr>
                <w:rFonts w:ascii="Tahoma" w:eastAsia="Times New Roman" w:hAnsi="Tahoma" w:cs="Tahoma"/>
                <w:spacing w:val="-3"/>
                <w:sz w:val="20"/>
                <w:szCs w:val="20"/>
                <w:lang w:eastAsia="ru-RU"/>
              </w:rPr>
              <w:t>30101810400000000601</w:t>
            </w:r>
            <w:r w:rsidRPr="0096160F">
              <w:rPr>
                <w:rFonts w:ascii="Tahoma" w:hAnsi="Tahoma" w:cs="Tahoma"/>
                <w:color w:val="000000" w:themeColor="text1"/>
                <w:spacing w:val="-3"/>
                <w:sz w:val="20"/>
                <w:szCs w:val="20"/>
              </w:rPr>
              <w:t xml:space="preserve">, </w:t>
            </w:r>
          </w:p>
          <w:p w14:paraId="6A739922"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Pr="0096160F">
              <w:rPr>
                <w:rFonts w:ascii="Tahoma" w:eastAsia="Times New Roman" w:hAnsi="Tahoma" w:cs="Tahoma"/>
                <w:spacing w:val="-3"/>
                <w:sz w:val="20"/>
                <w:szCs w:val="20"/>
                <w:lang w:eastAsia="ru-RU"/>
              </w:rPr>
              <w:t>049401601</w:t>
            </w:r>
          </w:p>
          <w:p w14:paraId="6FC6980D"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14:paraId="30C40E61"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Удмуртский филиал АО «</w:t>
            </w:r>
            <w:proofErr w:type="spellStart"/>
            <w:r w:rsidRPr="0096160F">
              <w:rPr>
                <w:rFonts w:ascii="Tahoma" w:eastAsia="Times New Roman" w:hAnsi="Tahoma" w:cs="Tahoma"/>
                <w:spacing w:val="-3"/>
                <w:sz w:val="20"/>
                <w:szCs w:val="20"/>
                <w:lang w:eastAsia="ru-RU"/>
              </w:rPr>
              <w:t>ЭнергосбыТ</w:t>
            </w:r>
            <w:proofErr w:type="spellEnd"/>
            <w:r w:rsidRPr="0096160F">
              <w:rPr>
                <w:rFonts w:ascii="Tahoma" w:eastAsia="Times New Roman" w:hAnsi="Tahoma" w:cs="Tahoma"/>
                <w:spacing w:val="-3"/>
                <w:sz w:val="20"/>
                <w:szCs w:val="20"/>
                <w:lang w:eastAsia="ru-RU"/>
              </w:rPr>
              <w:t xml:space="preserve"> Плюс», </w:t>
            </w:r>
          </w:p>
          <w:p w14:paraId="6C686931"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426063, УР, г. Ижевск, ул. Орджоникидзе 52а, </w:t>
            </w:r>
          </w:p>
          <w:p w14:paraId="7C98615A"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КПП 184143001 (для счетов-фактур</w:t>
            </w:r>
            <w:r w:rsidR="008B17E7">
              <w:rPr>
                <w:rFonts w:ascii="Tahoma" w:eastAsia="Times New Roman" w:hAnsi="Tahoma" w:cs="Tahoma"/>
                <w:spacing w:val="-3"/>
                <w:sz w:val="20"/>
                <w:szCs w:val="20"/>
                <w:lang w:eastAsia="ru-RU"/>
              </w:rPr>
              <w:t>)</w:t>
            </w:r>
          </w:p>
          <w:p w14:paraId="7CDBB0E7" w14:textId="77777777"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14:paraId="131E8DD3" w14:textId="77777777"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14:paraId="16338D87" w14:textId="77777777" w:rsidR="009B5B15" w:rsidRPr="00997A03"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r>
    </w:tbl>
    <w:p w14:paraId="0D70634A"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1</w:t>
      </w:r>
    </w:p>
    <w:p w14:paraId="2B9DC1BC"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5E1E1772"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43765B90" w14:textId="77777777"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w:t>
      </w:r>
      <w:proofErr w:type="gramStart"/>
      <w:r w:rsidRPr="0096160F">
        <w:rPr>
          <w:b/>
          <w:i w:val="0"/>
        </w:rPr>
        <w:t>_</w:t>
      </w:r>
      <w:r w:rsidR="00CE7103" w:rsidRPr="0096160F">
        <w:rPr>
          <w:b/>
          <w:i w:val="0"/>
        </w:rPr>
        <w:t>»</w:t>
      </w:r>
      <w:r w:rsidRPr="0096160F">
        <w:rPr>
          <w:b/>
          <w:i w:val="0"/>
        </w:rPr>
        <w:t>_</w:t>
      </w:r>
      <w:proofErr w:type="gramEnd"/>
      <w:r w:rsidRPr="0096160F">
        <w:rPr>
          <w:b/>
          <w:i w:val="0"/>
        </w:rPr>
        <w:t>_________202</w:t>
      </w:r>
      <w:r w:rsidR="002A2873">
        <w:rPr>
          <w:b/>
          <w:i w:val="0"/>
        </w:rPr>
        <w:t>5</w:t>
      </w:r>
      <w:r w:rsidRPr="0096160F">
        <w:rPr>
          <w:b/>
          <w:i w:val="0"/>
        </w:rPr>
        <w:t>г.</w:t>
      </w:r>
    </w:p>
    <w:p w14:paraId="2EA3736A" w14:textId="77777777" w:rsidR="009B5B15" w:rsidRPr="0096160F" w:rsidRDefault="009B5B15" w:rsidP="001D3427">
      <w:pPr>
        <w:pStyle w:val="ConsPlusNormal"/>
        <w:jc w:val="both"/>
        <w:rPr>
          <w:i w:val="0"/>
        </w:rPr>
      </w:pPr>
    </w:p>
    <w:p w14:paraId="4F8F63A7" w14:textId="77777777" w:rsidR="0009695E" w:rsidRPr="00CB16C3" w:rsidRDefault="0009695E" w:rsidP="0009695E">
      <w:pPr>
        <w:spacing w:after="0" w:line="240" w:lineRule="auto"/>
        <w:jc w:val="center"/>
        <w:rPr>
          <w:rFonts w:ascii="Tahoma" w:eastAsia="Times New Roman" w:hAnsi="Tahoma" w:cs="Tahoma"/>
          <w:sz w:val="20"/>
          <w:szCs w:val="20"/>
        </w:rPr>
      </w:pPr>
      <w:r w:rsidRPr="00CB16C3">
        <w:rPr>
          <w:rFonts w:ascii="Tahoma" w:eastAsia="Times New Roman" w:hAnsi="Tahoma" w:cs="Tahoma"/>
          <w:b/>
          <w:sz w:val="20"/>
          <w:szCs w:val="20"/>
        </w:rPr>
        <w:t>Техническое задание</w:t>
      </w:r>
    </w:p>
    <w:p w14:paraId="4AEED5B5" w14:textId="77777777" w:rsidR="0009695E" w:rsidRPr="000B4CB7" w:rsidRDefault="0009695E" w:rsidP="0009695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на выполнение работ по монтажу структурированной кабельной системы (далее – СКС) </w:t>
      </w:r>
      <w:r w:rsidRPr="000B4CB7">
        <w:rPr>
          <w:rFonts w:ascii="Tahoma" w:eastAsia="Times New Roman" w:hAnsi="Tahoma" w:cs="Tahoma"/>
          <w:b/>
          <w:sz w:val="20"/>
          <w:szCs w:val="20"/>
        </w:rPr>
        <w:br/>
      </w:r>
      <w:r w:rsidRPr="000B4CB7">
        <w:rPr>
          <w:rFonts w:ascii="Tahoma" w:eastAsia="Times New Roman" w:hAnsi="Tahoma" w:cs="Tahoma"/>
          <w:b/>
          <w:sz w:val="20"/>
          <w:szCs w:val="20"/>
          <w:lang w:eastAsia="ru-RU"/>
        </w:rPr>
        <w:t xml:space="preserve">для нужд Удмуртского филиала </w:t>
      </w:r>
      <w:r w:rsidRPr="000B4CB7">
        <w:rPr>
          <w:rFonts w:ascii="Tahoma" w:eastAsia="Times New Roman" w:hAnsi="Tahoma" w:cs="Tahoma"/>
          <w:b/>
          <w:sz w:val="20"/>
          <w:szCs w:val="20"/>
        </w:rPr>
        <w:t xml:space="preserve">АО </w:t>
      </w:r>
      <w:proofErr w:type="spellStart"/>
      <w:r w:rsidRPr="000B4CB7">
        <w:rPr>
          <w:rFonts w:ascii="Tahoma" w:eastAsia="Times New Roman" w:hAnsi="Tahoma" w:cs="Tahoma"/>
          <w:b/>
          <w:sz w:val="20"/>
          <w:szCs w:val="20"/>
        </w:rPr>
        <w:t>ЭнергосбыТ</w:t>
      </w:r>
      <w:proofErr w:type="spellEnd"/>
      <w:r w:rsidRPr="000B4CB7">
        <w:rPr>
          <w:rFonts w:ascii="Tahoma" w:eastAsia="Times New Roman" w:hAnsi="Tahoma" w:cs="Tahoma"/>
          <w:b/>
          <w:sz w:val="20"/>
          <w:szCs w:val="20"/>
        </w:rPr>
        <w:t xml:space="preserve"> Плюс</w:t>
      </w:r>
    </w:p>
    <w:p w14:paraId="47896B01" w14:textId="77777777" w:rsidR="0009695E" w:rsidRPr="000B4CB7" w:rsidRDefault="0009695E" w:rsidP="0009695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 по адресу: г. </w:t>
      </w:r>
      <w:r w:rsidR="00F41270">
        <w:rPr>
          <w:rFonts w:ascii="Tahoma" w:hAnsi="Tahoma" w:cs="Tahoma"/>
          <w:b/>
          <w:color w:val="000000"/>
          <w:sz w:val="20"/>
          <w:szCs w:val="20"/>
        </w:rPr>
        <w:t>Ижевск, ул. Орджоникидзе, 52а, 6</w:t>
      </w:r>
      <w:r>
        <w:rPr>
          <w:rFonts w:ascii="Tahoma" w:hAnsi="Tahoma" w:cs="Tahoma"/>
          <w:b/>
          <w:color w:val="000000"/>
          <w:sz w:val="20"/>
          <w:szCs w:val="20"/>
        </w:rPr>
        <w:t xml:space="preserve"> этаж</w:t>
      </w:r>
    </w:p>
    <w:p w14:paraId="7DDACE91" w14:textId="77777777" w:rsidR="0009695E" w:rsidRPr="00CB16C3" w:rsidRDefault="0009695E" w:rsidP="0009695E">
      <w:pPr>
        <w:tabs>
          <w:tab w:val="left" w:pos="5500"/>
        </w:tabs>
        <w:spacing w:after="0" w:line="240" w:lineRule="auto"/>
        <w:rPr>
          <w:rFonts w:ascii="Tahoma" w:eastAsia="Times New Roman" w:hAnsi="Tahoma" w:cs="Tahoma"/>
          <w:sz w:val="20"/>
          <w:szCs w:val="20"/>
        </w:rPr>
      </w:pPr>
      <w:r>
        <w:rPr>
          <w:rFonts w:ascii="Tahoma" w:eastAsia="Times New Roman" w:hAnsi="Tahoma" w:cs="Tahoma"/>
          <w:sz w:val="20"/>
          <w:szCs w:val="20"/>
        </w:rPr>
        <w:tab/>
      </w:r>
    </w:p>
    <w:tbl>
      <w:tblPr>
        <w:tblStyle w:val="a4"/>
        <w:tblW w:w="9342" w:type="dxa"/>
        <w:tblLook w:val="04A0" w:firstRow="1" w:lastRow="0" w:firstColumn="1" w:lastColumn="0" w:noHBand="0" w:noVBand="1"/>
      </w:tblPr>
      <w:tblGrid>
        <w:gridCol w:w="518"/>
        <w:gridCol w:w="3021"/>
        <w:gridCol w:w="5803"/>
      </w:tblGrid>
      <w:tr w:rsidR="008E5864" w:rsidRPr="006B4935" w14:paraId="10D7B03D" w14:textId="77777777" w:rsidTr="00540235">
        <w:trPr>
          <w:tblHeader/>
        </w:trPr>
        <w:tc>
          <w:tcPr>
            <w:tcW w:w="518" w:type="dxa"/>
            <w:hideMark/>
          </w:tcPr>
          <w:p w14:paraId="4E337C46"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п/п</w:t>
            </w:r>
          </w:p>
        </w:tc>
        <w:tc>
          <w:tcPr>
            <w:tcW w:w="3021" w:type="dxa"/>
          </w:tcPr>
          <w:p w14:paraId="28335CFA"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Требования</w:t>
            </w:r>
          </w:p>
        </w:tc>
        <w:tc>
          <w:tcPr>
            <w:tcW w:w="5803" w:type="dxa"/>
            <w:hideMark/>
          </w:tcPr>
          <w:p w14:paraId="5582AA9A"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Описание</w:t>
            </w:r>
          </w:p>
        </w:tc>
      </w:tr>
      <w:tr w:rsidR="008E5864" w:rsidRPr="006B4935" w14:paraId="0589BD2A" w14:textId="77777777" w:rsidTr="00540235">
        <w:tc>
          <w:tcPr>
            <w:tcW w:w="518" w:type="dxa"/>
            <w:hideMark/>
          </w:tcPr>
          <w:p w14:paraId="3D90C2EA"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1</w:t>
            </w:r>
          </w:p>
        </w:tc>
        <w:tc>
          <w:tcPr>
            <w:tcW w:w="3021" w:type="dxa"/>
            <w:hideMark/>
          </w:tcPr>
          <w:p w14:paraId="75927208"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Объект закупки</w:t>
            </w:r>
          </w:p>
        </w:tc>
        <w:tc>
          <w:tcPr>
            <w:tcW w:w="5803" w:type="dxa"/>
            <w:hideMark/>
          </w:tcPr>
          <w:p w14:paraId="0E2D93BF" w14:textId="77777777" w:rsidR="008E5864" w:rsidRPr="006B4935" w:rsidRDefault="008E5864" w:rsidP="00540235">
            <w:pPr>
              <w:ind w:left="37"/>
              <w:rPr>
                <w:rFonts w:ascii="Tahoma" w:eastAsia="Times New Roman" w:hAnsi="Tahoma" w:cs="Tahoma"/>
                <w:sz w:val="20"/>
                <w:szCs w:val="20"/>
              </w:rPr>
            </w:pPr>
            <w:r w:rsidRPr="006B4935">
              <w:rPr>
                <w:rFonts w:ascii="Tahoma" w:eastAsia="Times New Roman" w:hAnsi="Tahoma" w:cs="Tahoma"/>
                <w:sz w:val="20"/>
                <w:szCs w:val="20"/>
              </w:rPr>
              <w:t xml:space="preserve">Выполнение работ по монтажу структурированной кабельной системы (СКС) по адрес: г. </w:t>
            </w:r>
            <w:r w:rsidRPr="006B4935">
              <w:rPr>
                <w:rFonts w:ascii="Tahoma" w:hAnsi="Tahoma" w:cs="Tahoma"/>
                <w:color w:val="000000"/>
                <w:sz w:val="20"/>
                <w:szCs w:val="20"/>
              </w:rPr>
              <w:t xml:space="preserve">Ижевск, ул. Орджоникидзе, 52а, </w:t>
            </w:r>
            <w:r w:rsidRPr="006B4935">
              <w:rPr>
                <w:rFonts w:ascii="Tahoma" w:hAnsi="Tahoma" w:cs="Tahoma"/>
                <w:color w:val="000000"/>
                <w:sz w:val="20"/>
                <w:szCs w:val="20"/>
                <w:lang w:val="en-US"/>
              </w:rPr>
              <w:t>6</w:t>
            </w:r>
            <w:r w:rsidRPr="006B4935">
              <w:rPr>
                <w:rFonts w:ascii="Tahoma" w:hAnsi="Tahoma" w:cs="Tahoma"/>
                <w:color w:val="000000"/>
                <w:sz w:val="20"/>
                <w:szCs w:val="20"/>
              </w:rPr>
              <w:t xml:space="preserve"> этаж</w:t>
            </w:r>
          </w:p>
        </w:tc>
      </w:tr>
      <w:tr w:rsidR="008E5864" w:rsidRPr="006B4935" w14:paraId="1551FB5D" w14:textId="77777777" w:rsidTr="00540235">
        <w:tc>
          <w:tcPr>
            <w:tcW w:w="518" w:type="dxa"/>
            <w:hideMark/>
          </w:tcPr>
          <w:p w14:paraId="102A9F45"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 xml:space="preserve">2 </w:t>
            </w:r>
          </w:p>
        </w:tc>
        <w:tc>
          <w:tcPr>
            <w:tcW w:w="3021" w:type="dxa"/>
            <w:hideMark/>
          </w:tcPr>
          <w:p w14:paraId="4E2CD795"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Место выполнения работ</w:t>
            </w:r>
          </w:p>
        </w:tc>
        <w:tc>
          <w:tcPr>
            <w:tcW w:w="5803" w:type="dxa"/>
          </w:tcPr>
          <w:p w14:paraId="29574DD7" w14:textId="77777777" w:rsidR="008E5864" w:rsidRPr="006B4935" w:rsidRDefault="008E5864" w:rsidP="00540235">
            <w:pPr>
              <w:ind w:left="37"/>
              <w:rPr>
                <w:rFonts w:ascii="Tahoma" w:eastAsia="Times New Roman" w:hAnsi="Tahoma" w:cs="Tahoma"/>
                <w:sz w:val="20"/>
                <w:szCs w:val="20"/>
                <w:lang w:eastAsia="ru-RU"/>
              </w:rPr>
            </w:pPr>
            <w:r w:rsidRPr="006B4935">
              <w:rPr>
                <w:rFonts w:ascii="Tahoma" w:eastAsia="Times New Roman" w:hAnsi="Tahoma" w:cs="Tahoma"/>
                <w:sz w:val="20"/>
                <w:szCs w:val="20"/>
              </w:rPr>
              <w:t xml:space="preserve">Адрес: РФ, Удмуртская Республика, </w:t>
            </w:r>
            <w:r w:rsidRPr="006B4935">
              <w:rPr>
                <w:rFonts w:ascii="Tahoma" w:hAnsi="Tahoma" w:cs="Tahoma"/>
                <w:sz w:val="20"/>
                <w:szCs w:val="20"/>
              </w:rPr>
              <w:t xml:space="preserve">г. </w:t>
            </w:r>
            <w:r w:rsidRPr="006B4935">
              <w:rPr>
                <w:rFonts w:ascii="Tahoma" w:hAnsi="Tahoma" w:cs="Tahoma"/>
                <w:color w:val="000000"/>
                <w:sz w:val="20"/>
                <w:szCs w:val="20"/>
              </w:rPr>
              <w:t xml:space="preserve">Ижевск, ул. Орджоникидзе, 52а, </w:t>
            </w:r>
            <w:r w:rsidRPr="006B4935">
              <w:rPr>
                <w:rFonts w:ascii="Tahoma" w:hAnsi="Tahoma" w:cs="Tahoma"/>
                <w:color w:val="000000"/>
                <w:sz w:val="20"/>
                <w:szCs w:val="20"/>
                <w:lang w:val="en-US"/>
              </w:rPr>
              <w:t>6</w:t>
            </w:r>
            <w:r w:rsidRPr="006B4935">
              <w:rPr>
                <w:rFonts w:ascii="Tahoma" w:hAnsi="Tahoma" w:cs="Tahoma"/>
                <w:color w:val="000000"/>
                <w:sz w:val="20"/>
                <w:szCs w:val="20"/>
              </w:rPr>
              <w:t xml:space="preserve"> этаж</w:t>
            </w:r>
          </w:p>
        </w:tc>
      </w:tr>
      <w:tr w:rsidR="008E5864" w:rsidRPr="006B4935" w14:paraId="2F479F85" w14:textId="77777777" w:rsidTr="00540235">
        <w:tc>
          <w:tcPr>
            <w:tcW w:w="518" w:type="dxa"/>
            <w:hideMark/>
          </w:tcPr>
          <w:p w14:paraId="0524D27D"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3</w:t>
            </w:r>
          </w:p>
        </w:tc>
        <w:tc>
          <w:tcPr>
            <w:tcW w:w="3021" w:type="dxa"/>
            <w:hideMark/>
          </w:tcPr>
          <w:p w14:paraId="70ABC59F"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Сроки (периоды) выполнения работ</w:t>
            </w:r>
          </w:p>
        </w:tc>
        <w:tc>
          <w:tcPr>
            <w:tcW w:w="5803" w:type="dxa"/>
          </w:tcPr>
          <w:p w14:paraId="08C95828" w14:textId="77777777" w:rsidR="008E5864" w:rsidRPr="006B4935" w:rsidRDefault="008E5864" w:rsidP="00540235">
            <w:pPr>
              <w:widowControl w:val="0"/>
              <w:shd w:val="clear" w:color="auto" w:fill="FFFFFF"/>
              <w:autoSpaceDE w:val="0"/>
              <w:autoSpaceDN w:val="0"/>
              <w:adjustRightInd w:val="0"/>
              <w:rPr>
                <w:rFonts w:ascii="Tahoma" w:eastAsia="Times New Roman" w:hAnsi="Tahoma" w:cs="Tahoma"/>
                <w:sz w:val="20"/>
                <w:szCs w:val="20"/>
                <w:lang w:eastAsia="ru-RU"/>
              </w:rPr>
            </w:pPr>
            <w:r>
              <w:rPr>
                <w:rFonts w:ascii="Tahoma" w:eastAsia="Times New Roman" w:hAnsi="Tahoma" w:cs="Tahoma"/>
                <w:sz w:val="20"/>
                <w:szCs w:val="20"/>
                <w:lang w:eastAsia="ru-RU"/>
              </w:rPr>
              <w:t xml:space="preserve">С даты подписания договора до не позднее </w:t>
            </w:r>
            <w:r w:rsidRPr="006B4935">
              <w:rPr>
                <w:rFonts w:ascii="Tahoma" w:eastAsia="Times New Roman" w:hAnsi="Tahoma" w:cs="Tahoma"/>
                <w:sz w:val="20"/>
                <w:szCs w:val="20"/>
                <w:lang w:eastAsia="ru-RU"/>
              </w:rPr>
              <w:t>30 сентября 2025г.</w:t>
            </w:r>
          </w:p>
        </w:tc>
      </w:tr>
      <w:tr w:rsidR="008E5864" w:rsidRPr="006B4935" w14:paraId="3AFD39F5" w14:textId="77777777" w:rsidTr="00540235">
        <w:tc>
          <w:tcPr>
            <w:tcW w:w="518" w:type="dxa"/>
            <w:hideMark/>
          </w:tcPr>
          <w:p w14:paraId="69BF7280"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4</w:t>
            </w:r>
          </w:p>
        </w:tc>
        <w:tc>
          <w:tcPr>
            <w:tcW w:w="3021" w:type="dxa"/>
          </w:tcPr>
          <w:p w14:paraId="709899C0"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Вид, перечень и объем работ</w:t>
            </w:r>
          </w:p>
          <w:p w14:paraId="294F4141" w14:textId="77777777" w:rsidR="008E5864" w:rsidRPr="006B4935" w:rsidRDefault="008E5864" w:rsidP="00540235">
            <w:pPr>
              <w:rPr>
                <w:rFonts w:ascii="Tahoma" w:eastAsia="Times New Roman" w:hAnsi="Tahoma" w:cs="Tahoma"/>
                <w:sz w:val="20"/>
                <w:szCs w:val="20"/>
              </w:rPr>
            </w:pPr>
          </w:p>
        </w:tc>
        <w:tc>
          <w:tcPr>
            <w:tcW w:w="5803" w:type="dxa"/>
          </w:tcPr>
          <w:p w14:paraId="608720AB"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 xml:space="preserve">Создание структурированной кабельной системы (СКС) офисного помещения. СКС должна </w:t>
            </w:r>
            <w:r w:rsidRPr="006B4935">
              <w:rPr>
                <w:rFonts w:ascii="Tahoma" w:eastAsia="Times New Roman" w:hAnsi="Tahoma" w:cs="Tahoma"/>
                <w:spacing w:val="-1"/>
                <w:sz w:val="20"/>
                <w:szCs w:val="20"/>
              </w:rPr>
              <w:t xml:space="preserve">быть выполнена в соответствии с международными и корпоративными стандартами построения </w:t>
            </w:r>
            <w:r w:rsidRPr="006B4935">
              <w:rPr>
                <w:rFonts w:ascii="Tahoma" w:eastAsia="Times New Roman" w:hAnsi="Tahoma" w:cs="Tahoma"/>
                <w:spacing w:val="-2"/>
                <w:sz w:val="20"/>
                <w:szCs w:val="20"/>
              </w:rPr>
              <w:t xml:space="preserve">слаботочных кабельных сетей зданий и обеспечивать необходимое качество связи и пропускную </w:t>
            </w:r>
            <w:r w:rsidRPr="006B4935">
              <w:rPr>
                <w:rFonts w:ascii="Tahoma" w:eastAsia="Times New Roman" w:hAnsi="Tahoma" w:cs="Tahoma"/>
                <w:sz w:val="20"/>
                <w:szCs w:val="20"/>
              </w:rPr>
              <w:t>способность для развертывания сервисов передачи данных.</w:t>
            </w:r>
          </w:p>
        </w:tc>
      </w:tr>
      <w:tr w:rsidR="008E5864" w:rsidRPr="006B4935" w14:paraId="27128CC5" w14:textId="77777777" w:rsidTr="00540235">
        <w:tc>
          <w:tcPr>
            <w:tcW w:w="518" w:type="dxa"/>
            <w:hideMark/>
          </w:tcPr>
          <w:p w14:paraId="1FA52CD2"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5</w:t>
            </w:r>
          </w:p>
        </w:tc>
        <w:tc>
          <w:tcPr>
            <w:tcW w:w="3021" w:type="dxa"/>
            <w:hideMark/>
          </w:tcPr>
          <w:p w14:paraId="1EB52C56"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Требования к порядку выполнения работ</w:t>
            </w:r>
          </w:p>
        </w:tc>
        <w:tc>
          <w:tcPr>
            <w:tcW w:w="5803" w:type="dxa"/>
          </w:tcPr>
          <w:p w14:paraId="2772B3FD"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6B4935">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6B4935">
              <w:rPr>
                <w:rFonts w:ascii="Tahoma" w:eastAsia="Times New Roman" w:hAnsi="Tahoma" w:cs="Tahoma"/>
                <w:spacing w:val="-1"/>
                <w:sz w:val="20"/>
                <w:szCs w:val="20"/>
              </w:rPr>
              <w:t xml:space="preserve">являются физической основой для организации </w:t>
            </w:r>
            <w:proofErr w:type="spellStart"/>
            <w:r w:rsidRPr="006B4935">
              <w:rPr>
                <w:rFonts w:ascii="Tahoma" w:eastAsia="Times New Roman" w:hAnsi="Tahoma" w:cs="Tahoma"/>
                <w:spacing w:val="-1"/>
                <w:sz w:val="20"/>
                <w:szCs w:val="20"/>
              </w:rPr>
              <w:t>мультисервисных</w:t>
            </w:r>
            <w:proofErr w:type="spellEnd"/>
            <w:r w:rsidRPr="006B4935">
              <w:rPr>
                <w:rFonts w:ascii="Tahoma" w:eastAsia="Times New Roman" w:hAnsi="Tahoma" w:cs="Tahoma"/>
                <w:spacing w:val="-1"/>
                <w:sz w:val="20"/>
                <w:szCs w:val="20"/>
              </w:rPr>
              <w:t xml:space="preserve"> сетей передачи данных, позволяющих эффективно осуществлять транспортировку различных видов трафика (данные, голос, видеосигнал). </w:t>
            </w:r>
          </w:p>
          <w:p w14:paraId="766FB518"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6B4935">
              <w:rPr>
                <w:rFonts w:ascii="Tahoma" w:eastAsia="Times New Roman" w:hAnsi="Tahoma" w:cs="Tahoma"/>
                <w:spacing w:val="-1"/>
                <w:sz w:val="20"/>
                <w:szCs w:val="20"/>
              </w:rPr>
              <w:t>Создаваемая СКС должна соответствовать стандартам построения СКС согласно приложения №4.</w:t>
            </w:r>
          </w:p>
          <w:p w14:paraId="36833ECC"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6B4935">
              <w:rPr>
                <w:rFonts w:ascii="Tahoma" w:eastAsia="Times New Roman" w:hAnsi="Tahoma" w:cs="Tahoma"/>
                <w:spacing w:val="-2"/>
                <w:sz w:val="20"/>
                <w:szCs w:val="20"/>
              </w:rPr>
              <w:t xml:space="preserve">5.1. Все порты </w:t>
            </w:r>
            <w:r w:rsidRPr="006B4935">
              <w:rPr>
                <w:rFonts w:ascii="Tahoma" w:eastAsia="Times New Roman" w:hAnsi="Tahoma" w:cs="Tahoma"/>
                <w:spacing w:val="-2"/>
                <w:sz w:val="20"/>
                <w:szCs w:val="20"/>
                <w:lang w:val="en-US"/>
              </w:rPr>
              <w:t>RJ</w:t>
            </w:r>
            <w:r w:rsidRPr="006B4935">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6B4935">
              <w:rPr>
                <w:rFonts w:ascii="Tahoma" w:eastAsia="Times New Roman" w:hAnsi="Tahoma" w:cs="Tahoma"/>
                <w:spacing w:val="-1"/>
                <w:sz w:val="20"/>
                <w:szCs w:val="20"/>
              </w:rPr>
              <w:t>коммутационном шкафу, должны быть промаркированы таким способом, что бы их можно было однозначно идентифицировать.</w:t>
            </w:r>
          </w:p>
          <w:p w14:paraId="640CF34C"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hAnsi="Tahoma" w:cs="Tahoma"/>
                <w:spacing w:val="-1"/>
                <w:sz w:val="20"/>
                <w:szCs w:val="20"/>
              </w:rPr>
            </w:pPr>
            <w:r w:rsidRPr="006B4935">
              <w:rPr>
                <w:rFonts w:ascii="Tahoma" w:eastAsia="Times New Roman" w:hAnsi="Tahoma" w:cs="Tahoma"/>
                <w:spacing w:val="-1"/>
                <w:sz w:val="20"/>
                <w:szCs w:val="20"/>
              </w:rPr>
              <w:t xml:space="preserve">5.2. </w:t>
            </w:r>
            <w:r w:rsidRPr="006B4935">
              <w:rPr>
                <w:rFonts w:ascii="Tahoma" w:hAnsi="Tahoma" w:cs="Tahoma"/>
                <w:sz w:val="20"/>
                <w:szCs w:val="20"/>
              </w:rPr>
              <w:t xml:space="preserve">Каждое рабочее место сотрудника (49 рабочих мест, не считая места установки телекоммуникационного шкафа, согласно </w:t>
            </w:r>
            <w:r w:rsidRPr="006B4935">
              <w:rPr>
                <w:rFonts w:ascii="Tahoma" w:hAnsi="Tahoma" w:cs="Tahoma"/>
                <w:bCs/>
                <w:sz w:val="20"/>
                <w:szCs w:val="20"/>
              </w:rPr>
              <w:t xml:space="preserve">Приложения к ТЗ №1) </w:t>
            </w:r>
            <w:r w:rsidRPr="006B4935">
              <w:rPr>
                <w:rFonts w:ascii="Tahoma" w:hAnsi="Tahoma" w:cs="Tahoma"/>
                <w:sz w:val="20"/>
                <w:szCs w:val="20"/>
              </w:rPr>
              <w:t xml:space="preserve">должно </w:t>
            </w:r>
            <w:r w:rsidRPr="006B4935">
              <w:rPr>
                <w:rFonts w:ascii="Tahoma" w:hAnsi="Tahoma" w:cs="Tahoma"/>
                <w:spacing w:val="-2"/>
                <w:sz w:val="20"/>
                <w:szCs w:val="20"/>
              </w:rPr>
              <w:t xml:space="preserve">быть </w:t>
            </w:r>
            <w:r w:rsidRPr="006B4935">
              <w:rPr>
                <w:rFonts w:ascii="Tahoma" w:hAnsi="Tahoma" w:cs="Tahoma"/>
                <w:spacing w:val="-1"/>
                <w:sz w:val="20"/>
                <w:szCs w:val="20"/>
              </w:rPr>
              <w:t xml:space="preserve">оснащено двумя </w:t>
            </w:r>
            <w:r w:rsidRPr="006B4935">
              <w:rPr>
                <w:rFonts w:ascii="Tahoma" w:hAnsi="Tahoma" w:cs="Tahoma"/>
                <w:spacing w:val="-2"/>
                <w:sz w:val="20"/>
                <w:szCs w:val="20"/>
              </w:rPr>
              <w:t xml:space="preserve">информационными разъемами типа </w:t>
            </w:r>
            <w:r w:rsidRPr="006B4935">
              <w:rPr>
                <w:rFonts w:ascii="Tahoma" w:hAnsi="Tahoma" w:cs="Tahoma"/>
                <w:spacing w:val="-2"/>
                <w:sz w:val="20"/>
                <w:szCs w:val="20"/>
                <w:lang w:val="en-US"/>
              </w:rPr>
              <w:t>RJ</w:t>
            </w:r>
            <w:r w:rsidRPr="006B4935">
              <w:rPr>
                <w:rFonts w:ascii="Tahoma" w:hAnsi="Tahoma" w:cs="Tahoma"/>
                <w:spacing w:val="-2"/>
                <w:sz w:val="20"/>
                <w:szCs w:val="20"/>
              </w:rPr>
              <w:t xml:space="preserve">-45 (допустимо </w:t>
            </w:r>
            <w:r w:rsidRPr="006B4935">
              <w:rPr>
                <w:rFonts w:ascii="Tahoma" w:hAnsi="Tahoma" w:cs="Tahoma"/>
                <w:spacing w:val="-1"/>
                <w:sz w:val="20"/>
                <w:szCs w:val="20"/>
              </w:rPr>
              <w:t xml:space="preserve">использование сдвоенных розеток со своим </w:t>
            </w:r>
            <w:r w:rsidRPr="006B4935">
              <w:rPr>
                <w:rFonts w:ascii="Tahoma" w:hAnsi="Tahoma" w:cs="Tahoma"/>
                <w:spacing w:val="-1"/>
                <w:sz w:val="20"/>
                <w:szCs w:val="20"/>
                <w:lang w:val="en-US"/>
              </w:rPr>
              <w:t>Ethernet</w:t>
            </w:r>
            <w:r w:rsidRPr="006B4935">
              <w:rPr>
                <w:rFonts w:ascii="Tahoma" w:hAnsi="Tahoma" w:cs="Tahoma"/>
                <w:spacing w:val="-1"/>
                <w:sz w:val="20"/>
                <w:szCs w:val="20"/>
              </w:rPr>
              <w:t xml:space="preserve"> кабелем при каждом выходе) </w:t>
            </w:r>
            <w:r w:rsidRPr="006B4935">
              <w:rPr>
                <w:rFonts w:ascii="Tahoma" w:hAnsi="Tahoma" w:cs="Tahoma"/>
                <w:spacing w:val="-2"/>
                <w:sz w:val="20"/>
                <w:szCs w:val="20"/>
              </w:rPr>
              <w:t xml:space="preserve">и четырьмя </w:t>
            </w:r>
            <w:r w:rsidRPr="006B4935">
              <w:rPr>
                <w:rFonts w:ascii="Tahoma" w:hAnsi="Tahoma" w:cs="Tahoma"/>
                <w:spacing w:val="-1"/>
                <w:sz w:val="20"/>
                <w:szCs w:val="20"/>
              </w:rPr>
              <w:t xml:space="preserve">розетками </w:t>
            </w:r>
            <w:r w:rsidRPr="006B4935">
              <w:rPr>
                <w:rFonts w:ascii="Tahoma" w:hAnsi="Tahoma" w:cs="Tahoma"/>
                <w:sz w:val="20"/>
                <w:szCs w:val="20"/>
              </w:rPr>
              <w:t>системы электропитания</w:t>
            </w:r>
            <w:r w:rsidRPr="006B4935">
              <w:rPr>
                <w:rFonts w:ascii="Tahoma" w:hAnsi="Tahoma" w:cs="Tahoma"/>
                <w:spacing w:val="-1"/>
                <w:sz w:val="20"/>
                <w:szCs w:val="20"/>
              </w:rPr>
              <w:t xml:space="preserve">. </w:t>
            </w:r>
          </w:p>
          <w:p w14:paraId="5FDE869F"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6B4935">
              <w:rPr>
                <w:rFonts w:ascii="Tahoma" w:hAnsi="Tahoma" w:cs="Tahoma"/>
                <w:spacing w:val="-1"/>
                <w:sz w:val="20"/>
                <w:szCs w:val="20"/>
              </w:rPr>
              <w:t xml:space="preserve">- Каждое место установки аппаратов МФУ </w:t>
            </w:r>
            <w:r w:rsidRPr="006B4935">
              <w:rPr>
                <w:rFonts w:ascii="Tahoma" w:hAnsi="Tahoma" w:cs="Tahoma"/>
                <w:sz w:val="20"/>
                <w:szCs w:val="20"/>
              </w:rPr>
              <w:t xml:space="preserve">(5 мест согласно </w:t>
            </w:r>
            <w:r w:rsidRPr="006B4935">
              <w:rPr>
                <w:rFonts w:ascii="Tahoma" w:hAnsi="Tahoma" w:cs="Tahoma"/>
                <w:bCs/>
                <w:sz w:val="20"/>
                <w:szCs w:val="20"/>
              </w:rPr>
              <w:t xml:space="preserve">Приложения к ТЗ №1) </w:t>
            </w:r>
            <w:r w:rsidRPr="006B4935">
              <w:rPr>
                <w:rFonts w:ascii="Tahoma" w:hAnsi="Tahoma" w:cs="Tahoma"/>
                <w:sz w:val="20"/>
                <w:szCs w:val="20"/>
              </w:rPr>
              <w:t xml:space="preserve">должно </w:t>
            </w:r>
            <w:r w:rsidRPr="006B4935">
              <w:rPr>
                <w:rFonts w:ascii="Tahoma" w:hAnsi="Tahoma" w:cs="Tahoma"/>
                <w:spacing w:val="-2"/>
                <w:sz w:val="20"/>
                <w:szCs w:val="20"/>
              </w:rPr>
              <w:t xml:space="preserve">быть </w:t>
            </w:r>
            <w:r w:rsidRPr="006B4935">
              <w:rPr>
                <w:rFonts w:ascii="Tahoma" w:hAnsi="Tahoma" w:cs="Tahoma"/>
                <w:spacing w:val="-1"/>
                <w:sz w:val="20"/>
                <w:szCs w:val="20"/>
              </w:rPr>
              <w:t xml:space="preserve">оснащено </w:t>
            </w:r>
            <w:r w:rsidRPr="006B4935">
              <w:rPr>
                <w:rFonts w:ascii="Tahoma" w:hAnsi="Tahoma" w:cs="Tahoma"/>
                <w:spacing w:val="-2"/>
                <w:sz w:val="20"/>
                <w:szCs w:val="20"/>
              </w:rPr>
              <w:t xml:space="preserve">одним информационным разъемом типа </w:t>
            </w:r>
            <w:r w:rsidRPr="006B4935">
              <w:rPr>
                <w:rFonts w:ascii="Tahoma" w:hAnsi="Tahoma" w:cs="Tahoma"/>
                <w:spacing w:val="-2"/>
                <w:sz w:val="20"/>
                <w:szCs w:val="20"/>
                <w:lang w:val="en-US"/>
              </w:rPr>
              <w:t>RJ</w:t>
            </w:r>
            <w:r w:rsidRPr="006B4935">
              <w:rPr>
                <w:rFonts w:ascii="Tahoma" w:hAnsi="Tahoma" w:cs="Tahoma"/>
                <w:spacing w:val="-2"/>
                <w:sz w:val="20"/>
                <w:szCs w:val="20"/>
              </w:rPr>
              <w:t>-45 и одной либо двумя розетками</w:t>
            </w:r>
            <w:r w:rsidRPr="006B4935">
              <w:rPr>
                <w:rFonts w:ascii="Tahoma" w:hAnsi="Tahoma" w:cs="Tahoma"/>
                <w:spacing w:val="-1"/>
                <w:sz w:val="20"/>
                <w:szCs w:val="20"/>
              </w:rPr>
              <w:t xml:space="preserve"> </w:t>
            </w:r>
            <w:r w:rsidRPr="006B4935">
              <w:rPr>
                <w:rFonts w:ascii="Tahoma" w:hAnsi="Tahoma" w:cs="Tahoma"/>
                <w:sz w:val="20"/>
                <w:szCs w:val="20"/>
              </w:rPr>
              <w:t>системы электропитания</w:t>
            </w:r>
            <w:r w:rsidRPr="006B4935">
              <w:rPr>
                <w:rFonts w:ascii="Tahoma" w:eastAsia="Times New Roman" w:hAnsi="Tahoma" w:cs="Tahoma"/>
                <w:sz w:val="20"/>
                <w:szCs w:val="20"/>
              </w:rPr>
              <w:t>.</w:t>
            </w:r>
          </w:p>
          <w:p w14:paraId="76DF5DB2"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6B4935">
              <w:rPr>
                <w:rFonts w:ascii="Tahoma" w:hAnsi="Tahoma" w:cs="Tahoma"/>
                <w:spacing w:val="-1"/>
                <w:sz w:val="20"/>
                <w:szCs w:val="20"/>
              </w:rPr>
              <w:t xml:space="preserve">- Каждое место установки </w:t>
            </w:r>
            <w:proofErr w:type="spellStart"/>
            <w:r>
              <w:rPr>
                <w:rFonts w:ascii="Tahoma" w:hAnsi="Tahoma" w:cs="Tahoma"/>
                <w:spacing w:val="-1"/>
                <w:sz w:val="20"/>
                <w:szCs w:val="20"/>
                <w:lang w:val="en-US"/>
              </w:rPr>
              <w:t>wifi</w:t>
            </w:r>
            <w:proofErr w:type="spellEnd"/>
            <w:r w:rsidRPr="006B4935">
              <w:rPr>
                <w:rFonts w:ascii="Tahoma" w:hAnsi="Tahoma" w:cs="Tahoma"/>
                <w:spacing w:val="-1"/>
                <w:sz w:val="20"/>
                <w:szCs w:val="20"/>
              </w:rPr>
              <w:t xml:space="preserve"> </w:t>
            </w:r>
            <w:r w:rsidRPr="006B4935">
              <w:rPr>
                <w:rFonts w:ascii="Tahoma" w:hAnsi="Tahoma" w:cs="Tahoma"/>
                <w:sz w:val="20"/>
                <w:szCs w:val="20"/>
              </w:rPr>
              <w:t xml:space="preserve">(1 место согласно </w:t>
            </w:r>
            <w:r w:rsidRPr="006B4935">
              <w:rPr>
                <w:rFonts w:ascii="Tahoma" w:hAnsi="Tahoma" w:cs="Tahoma"/>
                <w:bCs/>
                <w:sz w:val="20"/>
                <w:szCs w:val="20"/>
              </w:rPr>
              <w:t xml:space="preserve">Приложения к ТЗ №1) </w:t>
            </w:r>
            <w:r w:rsidRPr="006B4935">
              <w:rPr>
                <w:rFonts w:ascii="Tahoma" w:hAnsi="Tahoma" w:cs="Tahoma"/>
                <w:sz w:val="20"/>
                <w:szCs w:val="20"/>
              </w:rPr>
              <w:t xml:space="preserve">должно </w:t>
            </w:r>
            <w:r w:rsidRPr="006B4935">
              <w:rPr>
                <w:rFonts w:ascii="Tahoma" w:hAnsi="Tahoma" w:cs="Tahoma"/>
                <w:spacing w:val="-2"/>
                <w:sz w:val="20"/>
                <w:szCs w:val="20"/>
              </w:rPr>
              <w:t xml:space="preserve">быть смонтировано под потолком и </w:t>
            </w:r>
            <w:r w:rsidRPr="006B4935">
              <w:rPr>
                <w:rFonts w:ascii="Tahoma" w:hAnsi="Tahoma" w:cs="Tahoma"/>
                <w:spacing w:val="-1"/>
                <w:sz w:val="20"/>
                <w:szCs w:val="20"/>
              </w:rPr>
              <w:t xml:space="preserve">оснащено </w:t>
            </w:r>
            <w:r w:rsidRPr="006B4935">
              <w:rPr>
                <w:rFonts w:ascii="Tahoma" w:hAnsi="Tahoma" w:cs="Tahoma"/>
                <w:spacing w:val="-2"/>
                <w:sz w:val="20"/>
                <w:szCs w:val="20"/>
              </w:rPr>
              <w:t xml:space="preserve">одним информационным разъемом типа </w:t>
            </w:r>
            <w:r w:rsidRPr="006B4935">
              <w:rPr>
                <w:rFonts w:ascii="Tahoma" w:hAnsi="Tahoma" w:cs="Tahoma"/>
                <w:spacing w:val="-2"/>
                <w:sz w:val="20"/>
                <w:szCs w:val="20"/>
                <w:lang w:val="en-US"/>
              </w:rPr>
              <w:t>RJ</w:t>
            </w:r>
            <w:r w:rsidRPr="006B4935">
              <w:rPr>
                <w:rFonts w:ascii="Tahoma" w:hAnsi="Tahoma" w:cs="Tahoma"/>
                <w:spacing w:val="-2"/>
                <w:sz w:val="20"/>
                <w:szCs w:val="20"/>
              </w:rPr>
              <w:t>-45 и одной розеткой</w:t>
            </w:r>
            <w:r w:rsidRPr="006B4935">
              <w:rPr>
                <w:rFonts w:ascii="Tahoma" w:hAnsi="Tahoma" w:cs="Tahoma"/>
                <w:spacing w:val="-1"/>
                <w:sz w:val="20"/>
                <w:szCs w:val="20"/>
              </w:rPr>
              <w:t xml:space="preserve"> </w:t>
            </w:r>
            <w:r w:rsidRPr="006B4935">
              <w:rPr>
                <w:rFonts w:ascii="Tahoma" w:hAnsi="Tahoma" w:cs="Tahoma"/>
                <w:sz w:val="20"/>
                <w:szCs w:val="20"/>
              </w:rPr>
              <w:t>системы электропитания</w:t>
            </w:r>
            <w:r w:rsidRPr="006B4935">
              <w:rPr>
                <w:rFonts w:ascii="Tahoma" w:eastAsia="Times New Roman" w:hAnsi="Tahoma" w:cs="Tahoma"/>
                <w:sz w:val="20"/>
                <w:szCs w:val="20"/>
              </w:rPr>
              <w:t>.</w:t>
            </w:r>
          </w:p>
          <w:p w14:paraId="721A70FE"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6B4935">
              <w:rPr>
                <w:rFonts w:ascii="Tahoma" w:eastAsia="Times New Roman" w:hAnsi="Tahoma" w:cs="Tahoma"/>
                <w:sz w:val="20"/>
                <w:szCs w:val="20"/>
              </w:rPr>
              <w:t xml:space="preserve">- </w:t>
            </w:r>
            <w:r w:rsidRPr="006B4935">
              <w:rPr>
                <w:rFonts w:ascii="Tahoma" w:hAnsi="Tahoma" w:cs="Tahoma"/>
                <w:spacing w:val="-1"/>
                <w:sz w:val="20"/>
                <w:szCs w:val="20"/>
              </w:rPr>
              <w:t xml:space="preserve">Каждое место установки розеток бытового электричества </w:t>
            </w:r>
            <w:r w:rsidRPr="006B4935">
              <w:rPr>
                <w:rFonts w:ascii="Tahoma" w:hAnsi="Tahoma" w:cs="Tahoma"/>
                <w:sz w:val="20"/>
                <w:szCs w:val="20"/>
              </w:rPr>
              <w:t xml:space="preserve">(21 место согласно </w:t>
            </w:r>
            <w:r w:rsidRPr="006B4935">
              <w:rPr>
                <w:rFonts w:ascii="Tahoma" w:hAnsi="Tahoma" w:cs="Tahoma"/>
                <w:bCs/>
                <w:sz w:val="20"/>
                <w:szCs w:val="20"/>
              </w:rPr>
              <w:t xml:space="preserve">Приложения к ТЗ №1) </w:t>
            </w:r>
            <w:r w:rsidRPr="006B4935">
              <w:rPr>
                <w:rFonts w:ascii="Tahoma" w:hAnsi="Tahoma" w:cs="Tahoma"/>
                <w:sz w:val="20"/>
                <w:szCs w:val="20"/>
              </w:rPr>
              <w:t xml:space="preserve">должно </w:t>
            </w:r>
            <w:r w:rsidRPr="006B4935">
              <w:rPr>
                <w:rFonts w:ascii="Tahoma" w:hAnsi="Tahoma" w:cs="Tahoma"/>
                <w:spacing w:val="-2"/>
                <w:sz w:val="20"/>
                <w:szCs w:val="20"/>
              </w:rPr>
              <w:t xml:space="preserve">быть </w:t>
            </w:r>
            <w:r w:rsidRPr="006B4935">
              <w:rPr>
                <w:rFonts w:ascii="Tahoma" w:hAnsi="Tahoma" w:cs="Tahoma"/>
                <w:spacing w:val="-1"/>
                <w:sz w:val="20"/>
                <w:szCs w:val="20"/>
              </w:rPr>
              <w:t xml:space="preserve">оснащено одной либо </w:t>
            </w:r>
            <w:r w:rsidRPr="006B4935">
              <w:rPr>
                <w:rFonts w:ascii="Tahoma" w:hAnsi="Tahoma" w:cs="Tahoma"/>
                <w:spacing w:val="-2"/>
                <w:sz w:val="20"/>
                <w:szCs w:val="20"/>
              </w:rPr>
              <w:t>двумя розетками</w:t>
            </w:r>
            <w:r w:rsidRPr="006B4935">
              <w:rPr>
                <w:rFonts w:ascii="Tahoma" w:hAnsi="Tahoma" w:cs="Tahoma"/>
                <w:spacing w:val="-1"/>
                <w:sz w:val="20"/>
                <w:szCs w:val="20"/>
              </w:rPr>
              <w:t xml:space="preserve"> </w:t>
            </w:r>
            <w:r w:rsidRPr="006B4935">
              <w:rPr>
                <w:rFonts w:ascii="Tahoma" w:hAnsi="Tahoma" w:cs="Tahoma"/>
                <w:sz w:val="20"/>
                <w:szCs w:val="20"/>
              </w:rPr>
              <w:t>системы электропитания, подключенными отдельными кабельными линиями, не пересекающимися с кабельными линиями для монтажа розеток СКС и запитанными на отдельные автоматические выключатели.</w:t>
            </w:r>
          </w:p>
          <w:p w14:paraId="7B6DBFDF"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pacing w:val="-6"/>
                <w:sz w:val="20"/>
                <w:szCs w:val="20"/>
              </w:rPr>
            </w:pPr>
            <w:r w:rsidRPr="006B4935">
              <w:rPr>
                <w:rFonts w:ascii="Tahoma" w:hAnsi="Tahoma" w:cs="Tahoma"/>
                <w:sz w:val="20"/>
                <w:szCs w:val="20"/>
              </w:rPr>
              <w:t xml:space="preserve">- </w:t>
            </w:r>
            <w:r w:rsidRPr="006B4935">
              <w:rPr>
                <w:rFonts w:ascii="Tahoma" w:eastAsia="Times New Roman" w:hAnsi="Tahoma" w:cs="Tahoma"/>
                <w:spacing w:val="-2"/>
                <w:sz w:val="20"/>
                <w:szCs w:val="20"/>
              </w:rPr>
              <w:t xml:space="preserve">Расположение рабочих мест СКС и мест подключения оборудования должно быть выполнено в соответствии с этажным планом, </w:t>
            </w:r>
            <w:r w:rsidRPr="006B4935">
              <w:rPr>
                <w:rFonts w:ascii="Tahoma" w:eastAsia="Times New Roman" w:hAnsi="Tahoma" w:cs="Tahoma"/>
                <w:sz w:val="20"/>
                <w:szCs w:val="20"/>
              </w:rPr>
              <w:t xml:space="preserve">указанным </w:t>
            </w:r>
            <w:r w:rsidRPr="006B4935">
              <w:rPr>
                <w:rFonts w:ascii="Tahoma" w:eastAsia="Times New Roman" w:hAnsi="Tahoma" w:cs="Tahoma"/>
                <w:bCs/>
                <w:sz w:val="20"/>
                <w:szCs w:val="20"/>
              </w:rPr>
              <w:t>в Приложении к ТЗ №1 и таблицей рабочих мест (Приложение к ТЗ №2);</w:t>
            </w:r>
          </w:p>
          <w:p w14:paraId="3C66DB1A"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hAnsi="Tahoma" w:cs="Tahoma"/>
                <w:sz w:val="20"/>
                <w:szCs w:val="20"/>
              </w:rPr>
              <w:t xml:space="preserve">Все кабели </w:t>
            </w:r>
            <w:r w:rsidRPr="006B4935">
              <w:rPr>
                <w:rFonts w:ascii="Tahoma" w:hAnsi="Tahoma" w:cs="Tahoma"/>
                <w:sz w:val="20"/>
                <w:szCs w:val="20"/>
                <w:lang w:val="en-US"/>
              </w:rPr>
              <w:t>Ethernet</w:t>
            </w:r>
            <w:r w:rsidRPr="006B4935">
              <w:rPr>
                <w:rFonts w:ascii="Tahoma" w:hAnsi="Tahoma" w:cs="Tahoma"/>
                <w:sz w:val="20"/>
                <w:szCs w:val="20"/>
              </w:rPr>
              <w:t xml:space="preserve"> к каждому рабочему месту </w:t>
            </w:r>
            <w:r w:rsidRPr="006B4935">
              <w:rPr>
                <w:rFonts w:ascii="Tahoma" w:hAnsi="Tahoma" w:cs="Tahoma"/>
                <w:spacing w:val="-1"/>
                <w:sz w:val="20"/>
                <w:szCs w:val="20"/>
              </w:rPr>
              <w:t>прокладываются от этажного коммуникационного узла – телекоммуникационного шкафа.</w:t>
            </w:r>
            <w:r w:rsidRPr="006B4935">
              <w:rPr>
                <w:rFonts w:ascii="Tahoma" w:hAnsi="Tahoma" w:cs="Tahoma"/>
                <w:b/>
                <w:spacing w:val="-1"/>
                <w:sz w:val="20"/>
                <w:szCs w:val="20"/>
              </w:rPr>
              <w:t xml:space="preserve"> Необходима установка </w:t>
            </w:r>
            <w:r w:rsidRPr="006B4935">
              <w:rPr>
                <w:rFonts w:ascii="Tahoma" w:hAnsi="Tahoma" w:cs="Tahoma"/>
                <w:b/>
                <w:sz w:val="20"/>
                <w:szCs w:val="20"/>
              </w:rPr>
              <w:t xml:space="preserve">телекоммуникационного шкафа. Телекоммуникационный шкаф предоставляется Заказчиком. </w:t>
            </w:r>
            <w:r w:rsidRPr="006B4935">
              <w:rPr>
                <w:rFonts w:ascii="Tahoma" w:hAnsi="Tahoma" w:cs="Tahoma"/>
                <w:spacing w:val="-1"/>
                <w:sz w:val="20"/>
                <w:szCs w:val="20"/>
              </w:rPr>
              <w:t xml:space="preserve">Место </w:t>
            </w:r>
            <w:r w:rsidRPr="006B4935">
              <w:rPr>
                <w:rFonts w:ascii="Tahoma" w:hAnsi="Tahoma" w:cs="Tahoma"/>
                <w:sz w:val="20"/>
                <w:szCs w:val="20"/>
              </w:rPr>
              <w:t xml:space="preserve">установки телекоммуникационного шкафа указано в </w:t>
            </w:r>
            <w:r w:rsidRPr="006B4935">
              <w:rPr>
                <w:rFonts w:ascii="Tahoma" w:hAnsi="Tahoma" w:cs="Tahoma"/>
                <w:bCs/>
                <w:sz w:val="20"/>
                <w:szCs w:val="20"/>
              </w:rPr>
              <w:t xml:space="preserve">Приложении к ТЗ №1. </w:t>
            </w:r>
          </w:p>
          <w:p w14:paraId="50F04F7C"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hAnsi="Tahoma" w:cs="Tahoma"/>
                <w:spacing w:val="-1"/>
                <w:sz w:val="20"/>
                <w:szCs w:val="20"/>
              </w:rPr>
              <w:t xml:space="preserve">Место </w:t>
            </w:r>
            <w:r w:rsidRPr="006B4935">
              <w:rPr>
                <w:rFonts w:ascii="Tahoma" w:hAnsi="Tahoma" w:cs="Tahoma"/>
                <w:sz w:val="20"/>
                <w:szCs w:val="20"/>
              </w:rPr>
              <w:t xml:space="preserve">установки телекоммуникационного шкафа </w:t>
            </w:r>
            <w:r w:rsidRPr="006B4935">
              <w:rPr>
                <w:rFonts w:ascii="Tahoma" w:hAnsi="Tahoma" w:cs="Tahoma"/>
                <w:bCs/>
                <w:sz w:val="20"/>
                <w:szCs w:val="20"/>
              </w:rPr>
              <w:t xml:space="preserve">должно быть оснащено 4 </w:t>
            </w:r>
            <w:r w:rsidRPr="006B4935">
              <w:rPr>
                <w:rFonts w:ascii="Tahoma" w:hAnsi="Tahoma" w:cs="Tahoma"/>
                <w:spacing w:val="-1"/>
                <w:sz w:val="20"/>
                <w:szCs w:val="20"/>
              </w:rPr>
              <w:t xml:space="preserve">розетками </w:t>
            </w:r>
            <w:r w:rsidRPr="006B4935">
              <w:rPr>
                <w:rFonts w:ascii="Tahoma" w:hAnsi="Tahoma" w:cs="Tahoma"/>
                <w:sz w:val="20"/>
                <w:szCs w:val="20"/>
              </w:rPr>
              <w:t>системы электропитания от отдельного автоматического выключателя</w:t>
            </w:r>
            <w:r w:rsidRPr="006B4935">
              <w:rPr>
                <w:rFonts w:ascii="Tahoma" w:eastAsia="Times New Roman" w:hAnsi="Tahoma" w:cs="Tahoma"/>
                <w:bCs/>
                <w:sz w:val="20"/>
                <w:szCs w:val="20"/>
              </w:rPr>
              <w:t>.</w:t>
            </w:r>
          </w:p>
          <w:p w14:paraId="2E261620"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6B4935">
              <w:rPr>
                <w:rFonts w:ascii="Tahoma" w:eastAsia="Times New Roman" w:hAnsi="Tahoma" w:cs="Tahoma"/>
                <w:spacing w:val="-2"/>
                <w:sz w:val="20"/>
                <w:szCs w:val="20"/>
                <w:lang w:val="en-US"/>
              </w:rPr>
              <w:t>UTP</w:t>
            </w:r>
            <w:r w:rsidRPr="006B4935">
              <w:rPr>
                <w:rFonts w:ascii="Tahoma" w:eastAsia="Times New Roman" w:hAnsi="Tahoma" w:cs="Tahoma"/>
                <w:spacing w:val="-2"/>
                <w:sz w:val="20"/>
                <w:szCs w:val="20"/>
              </w:rPr>
              <w:t xml:space="preserve"> </w:t>
            </w:r>
            <w:r w:rsidRPr="006B4935">
              <w:rPr>
                <w:rFonts w:ascii="Tahoma" w:eastAsia="Times New Roman" w:hAnsi="Tahoma" w:cs="Tahoma"/>
                <w:sz w:val="20"/>
                <w:szCs w:val="20"/>
              </w:rPr>
              <w:t>категории не ниже 6 и обеспечивать пропускную способность не менее 1000 Мбит/сек.</w:t>
            </w:r>
          </w:p>
          <w:p w14:paraId="062B8772"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b/>
                <w:spacing w:val="-6"/>
                <w:sz w:val="20"/>
                <w:szCs w:val="20"/>
              </w:rPr>
            </w:pPr>
            <w:r w:rsidRPr="006B4935">
              <w:rPr>
                <w:rFonts w:ascii="Tahoma" w:eastAsia="Times New Roman" w:hAnsi="Tahoma" w:cs="Tahoma"/>
                <w:b/>
                <w:spacing w:val="-6"/>
                <w:sz w:val="20"/>
                <w:szCs w:val="20"/>
              </w:rPr>
              <w:t>Проложить кабель для подключения</w:t>
            </w:r>
            <w:r w:rsidRPr="006B4935">
              <w:t xml:space="preserve"> </w:t>
            </w:r>
            <w:r w:rsidRPr="006B4935">
              <w:rPr>
                <w:rFonts w:ascii="Tahoma" w:eastAsia="Times New Roman" w:hAnsi="Tahoma" w:cs="Tahoma"/>
                <w:b/>
                <w:spacing w:val="-6"/>
                <w:sz w:val="20"/>
                <w:szCs w:val="20"/>
              </w:rPr>
              <w:t>телефонных линий (</w:t>
            </w:r>
            <w:r w:rsidRPr="006B4935">
              <w:rPr>
                <w:rFonts w:ascii="Tahoma" w:eastAsia="Times New Roman" w:hAnsi="Tahoma" w:cs="Tahoma"/>
                <w:b/>
                <w:sz w:val="20"/>
                <w:szCs w:val="20"/>
              </w:rPr>
              <w:t>50 пар</w:t>
            </w:r>
            <w:r w:rsidRPr="006B4935">
              <w:rPr>
                <w:rFonts w:ascii="Tahoma" w:eastAsia="Times New Roman" w:hAnsi="Tahoma" w:cs="Tahoma"/>
                <w:b/>
                <w:spacing w:val="-6"/>
                <w:sz w:val="20"/>
                <w:szCs w:val="20"/>
              </w:rPr>
              <w:t xml:space="preserve">) </w:t>
            </w:r>
            <w:r w:rsidRPr="006B4935">
              <w:rPr>
                <w:rFonts w:ascii="Tahoma" w:eastAsia="Times New Roman" w:hAnsi="Tahoma" w:cs="Tahoma"/>
                <w:b/>
                <w:sz w:val="20"/>
                <w:szCs w:val="20"/>
              </w:rPr>
              <w:t>от телефонного кросса в серверной комнате на 6 этаже здания до телекоммуникационного шкафа.</w:t>
            </w:r>
          </w:p>
          <w:p w14:paraId="4EF7CE45"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7" w:right="24" w:hanging="7"/>
              <w:rPr>
                <w:rFonts w:ascii="Tahoma" w:eastAsia="Times New Roman" w:hAnsi="Tahoma" w:cs="Tahoma"/>
                <w:spacing w:val="-6"/>
                <w:sz w:val="20"/>
                <w:szCs w:val="20"/>
              </w:rPr>
            </w:pPr>
            <w:r w:rsidRPr="006B4935">
              <w:rPr>
                <w:rFonts w:ascii="Tahoma" w:eastAsia="Times New Roman" w:hAnsi="Tahoma" w:cs="Tahoma"/>
                <w:spacing w:val="-6"/>
                <w:sz w:val="20"/>
                <w:szCs w:val="20"/>
              </w:rPr>
              <w:t>Заделку телефонного кабеля в телефонном кроссе в серверной комнате на 6 этаже осуществить в существующий телефонный кросс с установкой дополнительных телефонных плинтов типа KRONE (или аналогов).</w:t>
            </w:r>
          </w:p>
          <w:p w14:paraId="13B10D34"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z w:val="20"/>
                <w:szCs w:val="20"/>
              </w:rPr>
              <w:t xml:space="preserve">В телекоммуникационном шкафу установить </w:t>
            </w:r>
            <w:proofErr w:type="spellStart"/>
            <w:r w:rsidRPr="006B4935">
              <w:rPr>
                <w:rFonts w:ascii="Tahoma" w:eastAsia="Times New Roman" w:hAnsi="Tahoma" w:cs="Tahoma"/>
                <w:sz w:val="20"/>
                <w:szCs w:val="20"/>
              </w:rPr>
              <w:t>патч</w:t>
            </w:r>
            <w:proofErr w:type="spellEnd"/>
            <w:r w:rsidRPr="006B4935">
              <w:rPr>
                <w:rFonts w:ascii="Tahoma" w:eastAsia="Times New Roman" w:hAnsi="Tahoma" w:cs="Tahoma"/>
                <w:sz w:val="20"/>
                <w:szCs w:val="20"/>
              </w:rPr>
              <w:t xml:space="preserve">-панель для подключения 50 аналоговых телефонных линий. Провести заделку телефонного кабеля в </w:t>
            </w:r>
            <w:proofErr w:type="spellStart"/>
            <w:r w:rsidRPr="006B4935">
              <w:rPr>
                <w:rFonts w:ascii="Tahoma" w:eastAsia="Times New Roman" w:hAnsi="Tahoma" w:cs="Tahoma"/>
                <w:sz w:val="20"/>
                <w:szCs w:val="20"/>
              </w:rPr>
              <w:t>патч</w:t>
            </w:r>
            <w:proofErr w:type="spellEnd"/>
            <w:r w:rsidRPr="006B4935">
              <w:rPr>
                <w:rFonts w:ascii="Tahoma" w:eastAsia="Times New Roman" w:hAnsi="Tahoma" w:cs="Tahoma"/>
                <w:sz w:val="20"/>
                <w:szCs w:val="20"/>
              </w:rPr>
              <w:t xml:space="preserve">-панель, выполнить маркировку и </w:t>
            </w:r>
            <w:proofErr w:type="spellStart"/>
            <w:r w:rsidRPr="006B4935">
              <w:rPr>
                <w:rFonts w:ascii="Tahoma" w:eastAsia="Times New Roman" w:hAnsi="Tahoma" w:cs="Tahoma"/>
                <w:sz w:val="20"/>
                <w:szCs w:val="20"/>
              </w:rPr>
              <w:t>прозвонку</w:t>
            </w:r>
            <w:proofErr w:type="spellEnd"/>
            <w:r w:rsidRPr="006B4935">
              <w:rPr>
                <w:rFonts w:ascii="Tahoma" w:eastAsia="Times New Roman" w:hAnsi="Tahoma" w:cs="Tahoma"/>
                <w:sz w:val="20"/>
                <w:szCs w:val="20"/>
              </w:rPr>
              <w:t xml:space="preserve"> линий. </w:t>
            </w:r>
          </w:p>
          <w:p w14:paraId="0A543918"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hAnsi="Tahoma" w:cs="Tahoma"/>
                <w:spacing w:val="-1"/>
                <w:sz w:val="20"/>
                <w:szCs w:val="20"/>
              </w:rPr>
              <w:t xml:space="preserve">Для обеспечения работы корпоративной связи и сети </w:t>
            </w:r>
            <w:r w:rsidRPr="006B4935">
              <w:rPr>
                <w:rFonts w:ascii="Tahoma" w:hAnsi="Tahoma" w:cs="Tahoma"/>
                <w:spacing w:val="-1"/>
                <w:sz w:val="20"/>
                <w:szCs w:val="20"/>
                <w:lang w:val="en-US"/>
              </w:rPr>
              <w:t>Internet</w:t>
            </w:r>
            <w:r w:rsidRPr="006B4935">
              <w:rPr>
                <w:rFonts w:ascii="Tahoma" w:hAnsi="Tahoma" w:cs="Tahoma"/>
                <w:spacing w:val="-1"/>
                <w:sz w:val="20"/>
                <w:szCs w:val="20"/>
              </w:rPr>
              <w:t xml:space="preserve">, смонтировать и подключить </w:t>
            </w:r>
            <w:r w:rsidRPr="006B4935">
              <w:rPr>
                <w:rFonts w:ascii="Tahoma" w:eastAsia="Times New Roman" w:hAnsi="Tahoma" w:cs="Tahoma"/>
                <w:sz w:val="20"/>
                <w:szCs w:val="20"/>
              </w:rPr>
              <w:t xml:space="preserve">две кабельные линии </w:t>
            </w:r>
            <w:r w:rsidRPr="006B4935">
              <w:rPr>
                <w:rFonts w:ascii="Tahoma" w:eastAsia="Times New Roman" w:hAnsi="Tahoma" w:cs="Tahoma"/>
                <w:spacing w:val="-2"/>
                <w:sz w:val="20"/>
                <w:szCs w:val="20"/>
              </w:rPr>
              <w:t xml:space="preserve">кабелем типа </w:t>
            </w:r>
            <w:r w:rsidRPr="006B4935">
              <w:rPr>
                <w:rFonts w:ascii="Tahoma" w:eastAsia="Times New Roman" w:hAnsi="Tahoma" w:cs="Tahoma"/>
                <w:spacing w:val="-2"/>
                <w:sz w:val="20"/>
                <w:szCs w:val="20"/>
                <w:lang w:val="en-US"/>
              </w:rPr>
              <w:t>UTP</w:t>
            </w:r>
            <w:r w:rsidRPr="006B4935">
              <w:rPr>
                <w:rFonts w:ascii="Tahoma" w:eastAsia="Times New Roman" w:hAnsi="Tahoma" w:cs="Tahoma"/>
                <w:spacing w:val="-2"/>
                <w:sz w:val="20"/>
                <w:szCs w:val="20"/>
              </w:rPr>
              <w:t xml:space="preserve"> </w:t>
            </w:r>
            <w:r w:rsidRPr="006B4935">
              <w:rPr>
                <w:rFonts w:ascii="Tahoma" w:eastAsia="Times New Roman" w:hAnsi="Tahoma" w:cs="Tahoma"/>
                <w:sz w:val="20"/>
                <w:szCs w:val="20"/>
              </w:rPr>
              <w:t>категории не ниже 6 с пропускной способностью не менее 10 Гбит/сек от серверной телекоммуникационной стойки в серверной комнате здания до телекоммуникационного шкафа.</w:t>
            </w:r>
          </w:p>
          <w:p w14:paraId="5C1EFFD8"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hAnsi="Tahoma" w:cs="Tahoma"/>
                <w:spacing w:val="-1"/>
                <w:sz w:val="20"/>
                <w:szCs w:val="20"/>
              </w:rPr>
              <w:t>Электропитание к рабочим местам должно быть проложено кабелями от отдельно выделенных</w:t>
            </w:r>
            <w:r w:rsidRPr="006B4935">
              <w:rPr>
                <w:rFonts w:ascii="Tahoma" w:hAnsi="Tahoma" w:cs="Tahoma"/>
                <w:sz w:val="20"/>
                <w:szCs w:val="20"/>
              </w:rPr>
              <w:t xml:space="preserve"> автоматов. Допускается групповое </w:t>
            </w:r>
            <w:r w:rsidRPr="006B4935">
              <w:rPr>
                <w:rFonts w:ascii="Tahoma" w:hAnsi="Tahoma" w:cs="Tahoma"/>
                <w:spacing w:val="-2"/>
                <w:sz w:val="20"/>
                <w:szCs w:val="20"/>
              </w:rPr>
              <w:t xml:space="preserve">подключение (от 1 до 7 рабочих мест) к одному автомату питания (20 А) электрощита. Розетки </w:t>
            </w:r>
            <w:r w:rsidRPr="006B4935">
              <w:rPr>
                <w:rFonts w:ascii="Tahoma" w:hAnsi="Tahoma" w:cs="Tahoma"/>
                <w:spacing w:val="-1"/>
                <w:sz w:val="20"/>
                <w:szCs w:val="20"/>
              </w:rPr>
              <w:t>должны иметь исполнение, предусматривающее заземляющий контакт</w:t>
            </w:r>
            <w:r w:rsidRPr="006B4935">
              <w:rPr>
                <w:rFonts w:ascii="Tahoma" w:eastAsia="Times New Roman" w:hAnsi="Tahoma" w:cs="Tahoma"/>
                <w:spacing w:val="-1"/>
                <w:sz w:val="20"/>
                <w:szCs w:val="20"/>
              </w:rPr>
              <w:t>.</w:t>
            </w:r>
          </w:p>
          <w:p w14:paraId="2C49EF2A"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6B4935">
              <w:rPr>
                <w:rFonts w:ascii="Tahoma" w:eastAsia="Times New Roman" w:hAnsi="Tahoma" w:cs="Tahoma"/>
                <w:spacing w:val="-3"/>
                <w:sz w:val="20"/>
                <w:szCs w:val="20"/>
              </w:rPr>
              <w:t xml:space="preserve">предъявляемым к электробезопасности, пожаробезопасности и электромагнитной совместимости </w:t>
            </w:r>
            <w:r w:rsidRPr="006B4935">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14:paraId="2B68F51A"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1"/>
                <w:sz w:val="20"/>
                <w:szCs w:val="20"/>
              </w:rPr>
              <w:t xml:space="preserve">Материалы, применяемые при монтаже СКС, должны быть </w:t>
            </w:r>
            <w:proofErr w:type="spellStart"/>
            <w:r w:rsidRPr="006B4935">
              <w:rPr>
                <w:rFonts w:ascii="Tahoma" w:eastAsia="Times New Roman" w:hAnsi="Tahoma" w:cs="Tahoma"/>
                <w:spacing w:val="-1"/>
                <w:sz w:val="20"/>
                <w:szCs w:val="20"/>
              </w:rPr>
              <w:t>экологичными</w:t>
            </w:r>
            <w:proofErr w:type="spellEnd"/>
            <w:r w:rsidRPr="006B4935">
              <w:rPr>
                <w:rFonts w:ascii="Tahoma" w:eastAsia="Times New Roman" w:hAnsi="Tahoma" w:cs="Tahoma"/>
                <w:spacing w:val="-1"/>
                <w:sz w:val="20"/>
                <w:szCs w:val="20"/>
              </w:rPr>
              <w:t xml:space="preserve"> и </w:t>
            </w:r>
            <w:proofErr w:type="spellStart"/>
            <w:r w:rsidRPr="006B4935">
              <w:rPr>
                <w:rFonts w:ascii="Tahoma" w:eastAsia="Times New Roman" w:hAnsi="Tahoma" w:cs="Tahoma"/>
                <w:spacing w:val="-1"/>
                <w:sz w:val="20"/>
                <w:szCs w:val="20"/>
              </w:rPr>
              <w:t>пожаростойкими</w:t>
            </w:r>
            <w:proofErr w:type="spellEnd"/>
            <w:r w:rsidRPr="006B4935">
              <w:rPr>
                <w:rFonts w:ascii="Tahoma" w:eastAsia="Times New Roman" w:hAnsi="Tahoma" w:cs="Tahoma"/>
                <w:spacing w:val="-1"/>
                <w:sz w:val="20"/>
                <w:szCs w:val="20"/>
              </w:rPr>
              <w:t xml:space="preserve">, их </w:t>
            </w:r>
            <w:r w:rsidRPr="006B4935">
              <w:rPr>
                <w:rFonts w:ascii="Tahoma" w:eastAsia="Times New Roman" w:hAnsi="Tahoma" w:cs="Tahoma"/>
                <w:sz w:val="20"/>
                <w:szCs w:val="20"/>
              </w:rPr>
              <w:t>применение не должно приводить к нарушению эстетического вида помещений;</w:t>
            </w:r>
          </w:p>
          <w:p w14:paraId="748FADED"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14:paraId="471041E0"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6B4935">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6B4935">
              <w:rPr>
                <w:rFonts w:ascii="Tahoma" w:eastAsia="Times New Roman" w:hAnsi="Tahoma" w:cs="Tahoma"/>
                <w:spacing w:val="-2"/>
                <w:sz w:val="20"/>
                <w:szCs w:val="20"/>
                <w:lang w:val="en-US"/>
              </w:rPr>
              <w:t>ISO</w:t>
            </w:r>
            <w:r w:rsidRPr="006B4935">
              <w:rPr>
                <w:rFonts w:ascii="Tahoma" w:eastAsia="Times New Roman" w:hAnsi="Tahoma" w:cs="Tahoma"/>
                <w:spacing w:val="-2"/>
                <w:sz w:val="20"/>
                <w:szCs w:val="20"/>
              </w:rPr>
              <w:t>/</w:t>
            </w:r>
            <w:r w:rsidRPr="006B4935">
              <w:rPr>
                <w:rFonts w:ascii="Tahoma" w:eastAsia="Times New Roman" w:hAnsi="Tahoma" w:cs="Tahoma"/>
                <w:spacing w:val="-2"/>
                <w:sz w:val="20"/>
                <w:szCs w:val="20"/>
                <w:lang w:val="en-US"/>
              </w:rPr>
              <w:t>IEC</w:t>
            </w:r>
            <w:r w:rsidRPr="006B4935">
              <w:rPr>
                <w:rFonts w:ascii="Tahoma" w:eastAsia="Times New Roman" w:hAnsi="Tahoma" w:cs="Tahoma"/>
                <w:sz w:val="20"/>
                <w:szCs w:val="20"/>
              </w:rPr>
              <w:t>11801.</w:t>
            </w:r>
          </w:p>
          <w:p w14:paraId="55BC140D"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14:paraId="2B5A2338"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6B4935">
              <w:rPr>
                <w:rFonts w:ascii="Tahoma" w:eastAsia="Times New Roman" w:hAnsi="Tahoma" w:cs="Tahoma"/>
                <w:sz w:val="20"/>
                <w:szCs w:val="20"/>
              </w:rPr>
              <w:t>запас для разделки кабеля: не менее 30 см – от точки размещения клиентского места СКС, не менее 1 м в телекоммуникационном шкафу;</w:t>
            </w:r>
          </w:p>
          <w:p w14:paraId="3C05F5C8"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6B4935">
              <w:rPr>
                <w:rFonts w:ascii="Tahoma" w:eastAsia="Times New Roman" w:hAnsi="Tahoma" w:cs="Tahoma"/>
                <w:spacing w:val="-1"/>
                <w:sz w:val="20"/>
                <w:szCs w:val="20"/>
              </w:rPr>
              <w:t xml:space="preserve">коммутационными кабелями типа </w:t>
            </w:r>
            <w:r w:rsidRPr="006B4935">
              <w:rPr>
                <w:rFonts w:ascii="Tahoma" w:eastAsia="Times New Roman" w:hAnsi="Tahoma" w:cs="Tahoma"/>
                <w:spacing w:val="-1"/>
                <w:sz w:val="20"/>
                <w:szCs w:val="20"/>
                <w:lang w:val="en-US"/>
              </w:rPr>
              <w:t>RJ</w:t>
            </w:r>
            <w:r w:rsidRPr="006B4935">
              <w:rPr>
                <w:rFonts w:ascii="Tahoma" w:eastAsia="Times New Roman" w:hAnsi="Tahoma" w:cs="Tahoma"/>
                <w:spacing w:val="-1"/>
                <w:sz w:val="20"/>
                <w:szCs w:val="20"/>
              </w:rPr>
              <w:t xml:space="preserve">-45 – </w:t>
            </w:r>
            <w:r w:rsidRPr="006B4935">
              <w:rPr>
                <w:rFonts w:ascii="Tahoma" w:eastAsia="Times New Roman" w:hAnsi="Tahoma" w:cs="Tahoma"/>
                <w:spacing w:val="-1"/>
                <w:sz w:val="20"/>
                <w:szCs w:val="20"/>
                <w:lang w:val="en-US"/>
              </w:rPr>
              <w:t>RJ</w:t>
            </w:r>
            <w:r w:rsidRPr="006B4935">
              <w:rPr>
                <w:rFonts w:ascii="Tahoma" w:eastAsia="Times New Roman" w:hAnsi="Tahoma" w:cs="Tahoma"/>
                <w:spacing w:val="-1"/>
                <w:sz w:val="20"/>
                <w:szCs w:val="20"/>
              </w:rPr>
              <w:t xml:space="preserve">-45 заводского изготовления, длиной не менее 3 м категории 6 с изоляцией LSZH. Коммутация сетевого оборудования в телекоммуникационном шкафу </w:t>
            </w:r>
            <w:r w:rsidRPr="006B4935">
              <w:rPr>
                <w:rFonts w:ascii="Tahoma" w:eastAsia="Times New Roman" w:hAnsi="Tahoma" w:cs="Tahoma"/>
                <w:sz w:val="20"/>
                <w:szCs w:val="20"/>
              </w:rPr>
              <w:t xml:space="preserve">должно осуществляться </w:t>
            </w:r>
            <w:r w:rsidRPr="006B4935">
              <w:rPr>
                <w:rFonts w:ascii="Tahoma" w:eastAsia="Times New Roman" w:hAnsi="Tahoma" w:cs="Tahoma"/>
                <w:spacing w:val="-1"/>
                <w:sz w:val="20"/>
                <w:szCs w:val="20"/>
              </w:rPr>
              <w:t xml:space="preserve">коммутационными кабелями типа </w:t>
            </w:r>
            <w:r w:rsidRPr="006B4935">
              <w:rPr>
                <w:rFonts w:ascii="Tahoma" w:eastAsia="Times New Roman" w:hAnsi="Tahoma" w:cs="Tahoma"/>
                <w:spacing w:val="-1"/>
                <w:sz w:val="20"/>
                <w:szCs w:val="20"/>
                <w:lang w:val="en-US"/>
              </w:rPr>
              <w:t>RJ</w:t>
            </w:r>
            <w:r w:rsidRPr="006B4935">
              <w:rPr>
                <w:rFonts w:ascii="Tahoma" w:eastAsia="Times New Roman" w:hAnsi="Tahoma" w:cs="Tahoma"/>
                <w:spacing w:val="-1"/>
                <w:sz w:val="20"/>
                <w:szCs w:val="20"/>
              </w:rPr>
              <w:t xml:space="preserve">-45 – </w:t>
            </w:r>
            <w:r w:rsidRPr="006B4935">
              <w:rPr>
                <w:rFonts w:ascii="Tahoma" w:eastAsia="Times New Roman" w:hAnsi="Tahoma" w:cs="Tahoma"/>
                <w:spacing w:val="-1"/>
                <w:sz w:val="20"/>
                <w:szCs w:val="20"/>
                <w:lang w:val="en-US"/>
              </w:rPr>
              <w:t>RJ</w:t>
            </w:r>
            <w:r w:rsidRPr="006B4935">
              <w:rPr>
                <w:rFonts w:ascii="Tahoma" w:eastAsia="Times New Roman" w:hAnsi="Tahoma" w:cs="Tahoma"/>
                <w:spacing w:val="-1"/>
                <w:sz w:val="20"/>
                <w:szCs w:val="20"/>
              </w:rPr>
              <w:t>-45 заводского изготовления, длиной не менее 1,5 м категории 6 с изоляцией LSZH</w:t>
            </w:r>
          </w:p>
          <w:p w14:paraId="4BB2DCB6"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Информационные розетки должны размещаться в непосредственной близости (не более 1,5 м) от мест</w:t>
            </w:r>
            <w:r w:rsidRPr="006B4935">
              <w:rPr>
                <w:rFonts w:ascii="Tahoma" w:eastAsia="Times New Roman" w:hAnsi="Tahoma" w:cs="Tahoma"/>
                <w:spacing w:val="-2"/>
                <w:sz w:val="20"/>
                <w:szCs w:val="20"/>
              </w:rPr>
              <w:br/>
            </w:r>
            <w:r w:rsidRPr="006B4935">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 легкого доступа для подключения и отключения.</w:t>
            </w:r>
          </w:p>
          <w:p w14:paraId="27CA10E7"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Перечень материалов и работ согласовывается с Заказчиком.</w:t>
            </w:r>
          </w:p>
          <w:p w14:paraId="0DF73F25"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Монтаж СКС должен минимально затрагивать существующий интерьер помещений.</w:t>
            </w:r>
          </w:p>
          <w:p w14:paraId="613E1E05" w14:textId="77777777" w:rsidR="008E5864" w:rsidRPr="006B4935" w:rsidRDefault="008E5864" w:rsidP="008E5864">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6B4935">
              <w:rPr>
                <w:rFonts w:ascii="Tahoma" w:eastAsia="Times New Roman" w:hAnsi="Tahoma" w:cs="Tahoma"/>
                <w:spacing w:val="-2"/>
                <w:sz w:val="20"/>
                <w:szCs w:val="20"/>
              </w:rPr>
              <w:t xml:space="preserve">Все устанавливаемые металлические конструкции (в том числе кабельные лотки, телекоммуникационный </w:t>
            </w:r>
            <w:proofErr w:type="gramStart"/>
            <w:r w:rsidRPr="006B4935">
              <w:rPr>
                <w:rFonts w:ascii="Tahoma" w:eastAsia="Times New Roman" w:hAnsi="Tahoma" w:cs="Tahoma"/>
                <w:spacing w:val="-2"/>
                <w:sz w:val="20"/>
                <w:szCs w:val="20"/>
              </w:rPr>
              <w:t>шкаф  и</w:t>
            </w:r>
            <w:proofErr w:type="gramEnd"/>
            <w:r w:rsidRPr="006B4935">
              <w:rPr>
                <w:rFonts w:ascii="Tahoma" w:eastAsia="Times New Roman" w:hAnsi="Tahoma" w:cs="Tahoma"/>
                <w:spacing w:val="-2"/>
                <w:sz w:val="20"/>
                <w:szCs w:val="20"/>
              </w:rPr>
              <w:t xml:space="preserve"> пр.) должны быть заземлены заземляющим проводом от шины заземления ближайшего электрического щитка.</w:t>
            </w:r>
          </w:p>
        </w:tc>
      </w:tr>
      <w:tr w:rsidR="008E5864" w:rsidRPr="006B4935" w14:paraId="08BE586F" w14:textId="77777777" w:rsidTr="00540235">
        <w:tc>
          <w:tcPr>
            <w:tcW w:w="518" w:type="dxa"/>
            <w:hideMark/>
          </w:tcPr>
          <w:p w14:paraId="0DAF2B13"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6</w:t>
            </w:r>
          </w:p>
        </w:tc>
        <w:tc>
          <w:tcPr>
            <w:tcW w:w="3021" w:type="dxa"/>
            <w:hideMark/>
          </w:tcPr>
          <w:p w14:paraId="141432A6"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Требования по формированию стоимости</w:t>
            </w:r>
          </w:p>
        </w:tc>
        <w:tc>
          <w:tcPr>
            <w:tcW w:w="5803" w:type="dxa"/>
          </w:tcPr>
          <w:p w14:paraId="65E7CD5D" w14:textId="77777777" w:rsidR="008E5864" w:rsidRPr="006B4935" w:rsidRDefault="008E5864" w:rsidP="00540235">
            <w:pPr>
              <w:widowControl w:val="0"/>
              <w:shd w:val="clear" w:color="auto" w:fill="FFFFFF"/>
              <w:tabs>
                <w:tab w:val="left" w:pos="455"/>
              </w:tabs>
              <w:autoSpaceDE w:val="0"/>
              <w:autoSpaceDN w:val="0"/>
              <w:adjustRightInd w:val="0"/>
              <w:ind w:right="10"/>
              <w:rPr>
                <w:rFonts w:ascii="Tahoma" w:eastAsia="Times New Roman" w:hAnsi="Tahoma" w:cs="Tahoma"/>
                <w:spacing w:val="-3"/>
                <w:sz w:val="20"/>
                <w:szCs w:val="20"/>
              </w:rPr>
            </w:pPr>
            <w:r w:rsidRPr="006B4935">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8E5864" w:rsidRPr="006B4935" w14:paraId="223FF6E5" w14:textId="77777777" w:rsidTr="00540235">
        <w:tc>
          <w:tcPr>
            <w:tcW w:w="518" w:type="dxa"/>
            <w:hideMark/>
          </w:tcPr>
          <w:p w14:paraId="0953402B"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7</w:t>
            </w:r>
          </w:p>
        </w:tc>
        <w:tc>
          <w:tcPr>
            <w:tcW w:w="3021" w:type="dxa"/>
          </w:tcPr>
          <w:p w14:paraId="59D15AAE"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lang w:eastAsia="ru-RU"/>
              </w:rPr>
              <w:t xml:space="preserve">Требования к качеству выполнения работ. </w:t>
            </w:r>
            <w:r w:rsidRPr="006B4935">
              <w:rPr>
                <w:rFonts w:ascii="Tahoma" w:eastAsia="Times New Roman" w:hAnsi="Tahoma" w:cs="Tahoma"/>
                <w:sz w:val="20"/>
                <w:szCs w:val="20"/>
              </w:rPr>
              <w:t>Применяемые стандарты, СНиПы и прочие правила</w:t>
            </w:r>
          </w:p>
          <w:p w14:paraId="4F90B3BB" w14:textId="77777777" w:rsidR="008E5864" w:rsidRPr="006B4935" w:rsidRDefault="008E5864" w:rsidP="00540235">
            <w:pPr>
              <w:rPr>
                <w:rFonts w:ascii="Tahoma" w:eastAsia="Times New Roman" w:hAnsi="Tahoma" w:cs="Tahoma"/>
                <w:sz w:val="20"/>
                <w:szCs w:val="20"/>
              </w:rPr>
            </w:pPr>
          </w:p>
        </w:tc>
        <w:tc>
          <w:tcPr>
            <w:tcW w:w="5803" w:type="dxa"/>
          </w:tcPr>
          <w:p w14:paraId="7D4BE3B2" w14:textId="77777777" w:rsidR="008E5864" w:rsidRPr="006B4935" w:rsidRDefault="008E5864" w:rsidP="00540235">
            <w:pPr>
              <w:shd w:val="clear" w:color="auto" w:fill="FFFFFF"/>
              <w:rPr>
                <w:rFonts w:ascii="Tahoma" w:eastAsia="Times New Roman" w:hAnsi="Tahoma" w:cs="Tahoma"/>
                <w:sz w:val="20"/>
                <w:szCs w:val="20"/>
              </w:rPr>
            </w:pPr>
            <w:r w:rsidRPr="006B4935">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14:paraId="636B30E7" w14:textId="77777777" w:rsidR="008E5864" w:rsidRPr="006B4935" w:rsidRDefault="008E5864" w:rsidP="00540235">
            <w:pPr>
              <w:shd w:val="clear" w:color="auto" w:fill="FFFFFF"/>
              <w:rPr>
                <w:rFonts w:ascii="Tahoma" w:eastAsia="Times New Roman" w:hAnsi="Tahoma" w:cs="Tahoma"/>
                <w:sz w:val="20"/>
                <w:szCs w:val="20"/>
              </w:rPr>
            </w:pPr>
            <w:r w:rsidRPr="006B4935">
              <w:rPr>
                <w:rFonts w:ascii="Tahoma" w:eastAsia="Times New Roman" w:hAnsi="Tahoma" w:cs="Tahoma"/>
                <w:spacing w:val="-1"/>
                <w:sz w:val="20"/>
                <w:szCs w:val="20"/>
              </w:rPr>
              <w:t xml:space="preserve">- </w:t>
            </w:r>
            <w:r w:rsidRPr="006B4935">
              <w:rPr>
                <w:rFonts w:ascii="Tahoma" w:eastAsia="Times New Roman" w:hAnsi="Tahoma" w:cs="Tahoma"/>
                <w:spacing w:val="-1"/>
                <w:sz w:val="20"/>
                <w:szCs w:val="20"/>
                <w:lang w:val="en-US"/>
              </w:rPr>
              <w:t>ISO</w:t>
            </w:r>
            <w:r w:rsidRPr="006B4935">
              <w:rPr>
                <w:rFonts w:ascii="Tahoma" w:eastAsia="Times New Roman" w:hAnsi="Tahoma" w:cs="Tahoma"/>
                <w:spacing w:val="-1"/>
                <w:sz w:val="20"/>
                <w:szCs w:val="20"/>
              </w:rPr>
              <w:t>/</w:t>
            </w:r>
            <w:r w:rsidRPr="006B4935">
              <w:rPr>
                <w:rFonts w:ascii="Tahoma" w:eastAsia="Times New Roman" w:hAnsi="Tahoma" w:cs="Tahoma"/>
                <w:spacing w:val="-1"/>
                <w:sz w:val="20"/>
                <w:szCs w:val="20"/>
                <w:lang w:val="en-US"/>
              </w:rPr>
              <w:t>IEC</w:t>
            </w:r>
            <w:r w:rsidRPr="006B4935">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6B4935">
              <w:rPr>
                <w:rFonts w:ascii="Tahoma" w:eastAsia="Times New Roman" w:hAnsi="Tahoma" w:cs="Tahoma"/>
                <w:sz w:val="20"/>
                <w:szCs w:val="20"/>
              </w:rPr>
              <w:t>помещений заказчиков»</w:t>
            </w:r>
          </w:p>
        </w:tc>
      </w:tr>
      <w:tr w:rsidR="008E5864" w:rsidRPr="006B4935" w14:paraId="7F2E29CB" w14:textId="77777777" w:rsidTr="00540235">
        <w:tc>
          <w:tcPr>
            <w:tcW w:w="518" w:type="dxa"/>
            <w:hideMark/>
          </w:tcPr>
          <w:p w14:paraId="0AEF7507"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8</w:t>
            </w:r>
          </w:p>
        </w:tc>
        <w:tc>
          <w:tcPr>
            <w:tcW w:w="3021" w:type="dxa"/>
            <w:hideMark/>
          </w:tcPr>
          <w:p w14:paraId="1F694C1C"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14:paraId="25999B5A"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8.1. Строительно-монтажные работы должны выполняться с соблюдением мер безопасности в соответствии с требованиями действующих Правил по охране труда.</w:t>
            </w:r>
          </w:p>
          <w:p w14:paraId="10E9829F"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8.2. При монтаже кабелей с пластмассовыми оболочками необходимо учитывать особые требования по безопасности работ.</w:t>
            </w:r>
          </w:p>
          <w:p w14:paraId="6944C6B4"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8.3. При производстве монтажных работ должна быть обеспечена техника безопасности в соответствии с действующими СНИП и Правилами техники</w:t>
            </w:r>
          </w:p>
          <w:p w14:paraId="0E87E965"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безопасности при электромонтажных и наладочных работах.</w:t>
            </w:r>
          </w:p>
          <w:p w14:paraId="0F1180CA"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8.4. В процессе монтажа и включения электрических коммуникаций требуется проведение необходимых защитных мероприятий в соответствии с действующими</w:t>
            </w:r>
          </w:p>
          <w:p w14:paraId="2D868898"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 xml:space="preserve">«Правилами технической безопасности при эксплуатации электроустановок потребителей» и «Правилами монтажа и технической эксплуатации </w:t>
            </w:r>
            <w:proofErr w:type="spellStart"/>
            <w:r w:rsidRPr="006B4935">
              <w:rPr>
                <w:rFonts w:ascii="Tahoma" w:hAnsi="Tahoma" w:cs="Tahoma"/>
                <w:sz w:val="20"/>
                <w:szCs w:val="20"/>
              </w:rPr>
              <w:t>изделия</w:t>
            </w:r>
            <w:proofErr w:type="gramStart"/>
            <w:r w:rsidRPr="006B4935">
              <w:rPr>
                <w:rFonts w:ascii="Tahoma" w:hAnsi="Tahoma" w:cs="Tahoma"/>
                <w:sz w:val="20"/>
                <w:szCs w:val="20"/>
              </w:rPr>
              <w:t>»,указанными</w:t>
            </w:r>
            <w:proofErr w:type="spellEnd"/>
            <w:proofErr w:type="gramEnd"/>
            <w:r w:rsidRPr="006B4935">
              <w:rPr>
                <w:rFonts w:ascii="Tahoma" w:hAnsi="Tahoma" w:cs="Tahoma"/>
                <w:sz w:val="20"/>
                <w:szCs w:val="20"/>
              </w:rPr>
              <w:t xml:space="preserve"> в паспорте изделия.</w:t>
            </w:r>
          </w:p>
          <w:p w14:paraId="1D330670"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 xml:space="preserve">8.5. Технические решения, должны соответствовать требованиям экологических, санитарно-гигиенических, </w:t>
            </w:r>
            <w:proofErr w:type="gramStart"/>
            <w:r w:rsidRPr="006B4935">
              <w:rPr>
                <w:rFonts w:ascii="Tahoma" w:hAnsi="Tahoma" w:cs="Tahoma"/>
                <w:sz w:val="20"/>
                <w:szCs w:val="20"/>
              </w:rPr>
              <w:t>противопожарных и других норм</w:t>
            </w:r>
            <w:proofErr w:type="gramEnd"/>
            <w:r w:rsidRPr="006B4935">
              <w:rPr>
                <w:rFonts w:ascii="Tahoma" w:hAnsi="Tahoma" w:cs="Tahoma"/>
                <w:sz w:val="20"/>
                <w:szCs w:val="20"/>
              </w:rPr>
              <w:t xml:space="preserve"> действующих на территории Российской Федерации и обеспечивать безопасную для жизни и здоровья людей эксплуатацию объекта при соблюдении предусмотренных рабочими чертежами и условиями проекта мероприятий.</w:t>
            </w:r>
          </w:p>
          <w:p w14:paraId="498ABAA6" w14:textId="77777777" w:rsidR="008E5864" w:rsidRPr="006B4935" w:rsidRDefault="008E5864" w:rsidP="00540235">
            <w:pPr>
              <w:autoSpaceDE w:val="0"/>
              <w:autoSpaceDN w:val="0"/>
              <w:adjustRightInd w:val="0"/>
              <w:rPr>
                <w:rFonts w:ascii="Tahoma" w:hAnsi="Tahoma" w:cs="Tahoma"/>
                <w:sz w:val="20"/>
                <w:szCs w:val="20"/>
              </w:rPr>
            </w:pPr>
            <w:r w:rsidRPr="006B4935">
              <w:rPr>
                <w:rFonts w:ascii="Tahoma" w:hAnsi="Tahoma" w:cs="Tahoma"/>
                <w:sz w:val="20"/>
                <w:szCs w:val="20"/>
              </w:rPr>
              <w:t>8.6. Технические решения должны отвечать требованиям</w:t>
            </w:r>
          </w:p>
          <w:p w14:paraId="6A27427A" w14:textId="77777777" w:rsidR="008E5864" w:rsidRPr="006B4935" w:rsidRDefault="008E5864" w:rsidP="00540235">
            <w:pPr>
              <w:autoSpaceDE w:val="0"/>
              <w:autoSpaceDN w:val="0"/>
              <w:adjustRightInd w:val="0"/>
              <w:rPr>
                <w:rFonts w:ascii="Tahoma" w:eastAsia="Times New Roman" w:hAnsi="Tahoma" w:cs="Tahoma"/>
                <w:sz w:val="20"/>
                <w:szCs w:val="20"/>
                <w:lang w:eastAsia="ru-RU"/>
              </w:rPr>
            </w:pPr>
            <w:r w:rsidRPr="006B4935">
              <w:rPr>
                <w:rFonts w:ascii="Tahoma" w:hAnsi="Tahoma" w:cs="Tahoma"/>
                <w:sz w:val="20"/>
                <w:szCs w:val="20"/>
              </w:rPr>
              <w:t xml:space="preserve">международных стандартов и стандартов РФ, </w:t>
            </w:r>
            <w:proofErr w:type="gramStart"/>
            <w:r w:rsidRPr="006B4935">
              <w:rPr>
                <w:rFonts w:ascii="Tahoma" w:hAnsi="Tahoma" w:cs="Tahoma"/>
                <w:sz w:val="20"/>
                <w:szCs w:val="20"/>
              </w:rPr>
              <w:t>и  обеспечивают</w:t>
            </w:r>
            <w:proofErr w:type="gramEnd"/>
            <w:r w:rsidRPr="006B4935">
              <w:rPr>
                <w:rFonts w:ascii="Tahoma" w:hAnsi="Tahoma" w:cs="Tahoma"/>
                <w:sz w:val="20"/>
                <w:szCs w:val="20"/>
              </w:rPr>
              <w:t xml:space="preserve"> открытость архитектуры, а так же дальнейшее развитие инфраструктуры здания.</w:t>
            </w:r>
          </w:p>
        </w:tc>
      </w:tr>
      <w:tr w:rsidR="008E5864" w:rsidRPr="006B4935" w14:paraId="3D0C4068" w14:textId="77777777" w:rsidTr="00540235">
        <w:tc>
          <w:tcPr>
            <w:tcW w:w="518" w:type="dxa"/>
            <w:hideMark/>
          </w:tcPr>
          <w:p w14:paraId="29064B08"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9</w:t>
            </w:r>
          </w:p>
        </w:tc>
        <w:tc>
          <w:tcPr>
            <w:tcW w:w="3021" w:type="dxa"/>
            <w:hideMark/>
          </w:tcPr>
          <w:p w14:paraId="7179362A" w14:textId="77777777" w:rsidR="008E5864" w:rsidRPr="006B4935" w:rsidRDefault="008E5864" w:rsidP="00540235">
            <w:pPr>
              <w:rPr>
                <w:rFonts w:ascii="Tahoma" w:eastAsia="Arial Unicode MS" w:hAnsi="Tahoma" w:cs="Tahoma"/>
                <w:sz w:val="20"/>
                <w:szCs w:val="20"/>
              </w:rPr>
            </w:pPr>
            <w:r w:rsidRPr="006B4935">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14:paraId="521FD54E" w14:textId="77777777" w:rsidR="008E5864" w:rsidRPr="006B4935" w:rsidRDefault="008E5864" w:rsidP="008E5864">
            <w:pPr>
              <w:numPr>
                <w:ilvl w:val="1"/>
                <w:numId w:val="43"/>
              </w:numPr>
              <w:tabs>
                <w:tab w:val="left" w:pos="455"/>
              </w:tabs>
              <w:spacing w:after="0" w:line="240" w:lineRule="auto"/>
              <w:ind w:left="0" w:right="114" w:firstLine="0"/>
              <w:contextualSpacing/>
              <w:rPr>
                <w:rFonts w:ascii="Tahoma" w:eastAsia="Times New Roman" w:hAnsi="Tahoma" w:cs="Tahoma"/>
                <w:sz w:val="20"/>
                <w:szCs w:val="20"/>
              </w:rPr>
            </w:pPr>
            <w:r w:rsidRPr="006B4935">
              <w:rPr>
                <w:rFonts w:ascii="Tahoma" w:eastAsia="Times New Roman" w:hAnsi="Tahoma" w:cs="Tahoma"/>
                <w:sz w:val="20"/>
                <w:szCs w:val="20"/>
              </w:rPr>
              <w:t>МТР и оборудование используемые для выполнения работ приобретаются Исполнителем в соответствии со спецификацией приложение №3 к Техническому заданию.</w:t>
            </w:r>
          </w:p>
          <w:p w14:paraId="2A46E87B" w14:textId="77777777" w:rsidR="008E5864" w:rsidRPr="006B4935" w:rsidRDefault="008E5864" w:rsidP="008E5864">
            <w:pPr>
              <w:numPr>
                <w:ilvl w:val="1"/>
                <w:numId w:val="43"/>
              </w:numPr>
              <w:tabs>
                <w:tab w:val="left" w:pos="455"/>
              </w:tabs>
              <w:spacing w:after="0" w:line="240" w:lineRule="auto"/>
              <w:ind w:left="0" w:right="120" w:firstLine="0"/>
              <w:contextualSpacing/>
              <w:rPr>
                <w:rFonts w:ascii="Tahoma" w:eastAsia="Times New Roman" w:hAnsi="Tahoma" w:cs="Tahoma"/>
                <w:sz w:val="20"/>
                <w:szCs w:val="20"/>
              </w:rPr>
            </w:pPr>
            <w:r w:rsidRPr="006B4935">
              <w:rPr>
                <w:rFonts w:ascii="Tahoma" w:eastAsia="Times New Roman" w:hAnsi="Tahoma" w:cs="Tahoma"/>
                <w:sz w:val="20"/>
                <w:szCs w:val="20"/>
              </w:rPr>
              <w:t>Требования к МТР и оборудованию, приобретаемому Исполнителем:</w:t>
            </w:r>
          </w:p>
          <w:p w14:paraId="7D5173AC" w14:textId="77777777" w:rsidR="008E5864" w:rsidRPr="006B4935" w:rsidRDefault="008E5864" w:rsidP="00540235">
            <w:pPr>
              <w:tabs>
                <w:tab w:val="left" w:pos="455"/>
              </w:tabs>
              <w:ind w:right="120"/>
              <w:contextualSpacing/>
              <w:rPr>
                <w:rFonts w:ascii="Tahoma" w:eastAsia="Times New Roman" w:hAnsi="Tahoma" w:cs="Tahoma"/>
                <w:sz w:val="20"/>
                <w:szCs w:val="20"/>
                <w:u w:val="single"/>
              </w:rPr>
            </w:pPr>
            <w:r w:rsidRPr="006B4935">
              <w:rPr>
                <w:rFonts w:ascii="Tahoma" w:eastAsia="Times New Roman" w:hAnsi="Tahoma" w:cs="Tahoma"/>
                <w:sz w:val="20"/>
                <w:szCs w:val="20"/>
              </w:rPr>
              <w:t>- срок изготовления МТР и оборудования должен быть не ранее одного года;</w:t>
            </w:r>
          </w:p>
          <w:p w14:paraId="38CF8825" w14:textId="77777777" w:rsidR="008E5864" w:rsidRPr="006B4935" w:rsidRDefault="008E5864" w:rsidP="00540235">
            <w:pPr>
              <w:tabs>
                <w:tab w:val="left" w:pos="455"/>
              </w:tabs>
              <w:ind w:right="120"/>
              <w:contextualSpacing/>
              <w:rPr>
                <w:rFonts w:ascii="Tahoma" w:eastAsia="Times New Roman" w:hAnsi="Tahoma" w:cs="Tahoma"/>
                <w:sz w:val="20"/>
                <w:szCs w:val="20"/>
                <w:u w:val="single"/>
              </w:rPr>
            </w:pPr>
            <w:r w:rsidRPr="006B4935">
              <w:rPr>
                <w:rFonts w:ascii="Tahoma" w:eastAsia="Times New Roman" w:hAnsi="Tahoma" w:cs="Tahoma"/>
                <w:sz w:val="20"/>
                <w:szCs w:val="20"/>
              </w:rPr>
              <w:t xml:space="preserve">- расходы на приобретение и транспортировку МТР и оборудования включены в договорную цену.   </w:t>
            </w:r>
          </w:p>
          <w:p w14:paraId="0CA6B442" w14:textId="77777777" w:rsidR="008E5864" w:rsidRPr="006B4935" w:rsidRDefault="008E5864" w:rsidP="00540235">
            <w:pPr>
              <w:tabs>
                <w:tab w:val="left" w:pos="455"/>
              </w:tabs>
              <w:ind w:right="120"/>
              <w:contextualSpacing/>
              <w:rPr>
                <w:rFonts w:ascii="Tahoma" w:eastAsia="Times New Roman" w:hAnsi="Tahoma" w:cs="Tahoma"/>
                <w:sz w:val="20"/>
                <w:szCs w:val="20"/>
              </w:rPr>
            </w:pPr>
            <w:r w:rsidRPr="006B4935">
              <w:rPr>
                <w:rFonts w:ascii="Tahoma" w:eastAsia="Times New Roman" w:hAnsi="Tahoma" w:cs="Tahoma"/>
                <w:sz w:val="20"/>
                <w:szCs w:val="20"/>
              </w:rPr>
              <w:t>- все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сертификаты пожарной безопасности, подтверждающие соответствие применяемых материалов требованиям ФЗ-123.</w:t>
            </w:r>
          </w:p>
          <w:p w14:paraId="725E0005" w14:textId="77777777" w:rsidR="008E5864" w:rsidRPr="006B4935" w:rsidRDefault="008E5864" w:rsidP="008E5864">
            <w:pPr>
              <w:pStyle w:val="a8"/>
              <w:widowControl w:val="0"/>
              <w:numPr>
                <w:ilvl w:val="1"/>
                <w:numId w:val="43"/>
              </w:numPr>
              <w:tabs>
                <w:tab w:val="left" w:pos="455"/>
              </w:tabs>
              <w:ind w:left="0" w:firstLine="0"/>
              <w:rPr>
                <w:rFonts w:ascii="Tahoma" w:eastAsia="Times New Roman" w:hAnsi="Tahoma" w:cs="Tahoma"/>
                <w:sz w:val="20"/>
                <w:szCs w:val="20"/>
              </w:rPr>
            </w:pPr>
            <w:r w:rsidRPr="006B4935">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14:paraId="1B33BAED"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xml:space="preserve">- неэкранированная витая пара </w:t>
            </w:r>
            <w:r w:rsidRPr="006B4935">
              <w:rPr>
                <w:rFonts w:ascii="Tahoma" w:eastAsia="Times New Roman" w:hAnsi="Tahoma" w:cs="Tahoma"/>
                <w:sz w:val="20"/>
                <w:szCs w:val="20"/>
                <w:lang w:val="en-US"/>
              </w:rPr>
              <w:t>UTP</w:t>
            </w:r>
            <w:r w:rsidRPr="006B4935">
              <w:rPr>
                <w:rFonts w:ascii="Tahoma" w:eastAsia="Times New Roman" w:hAnsi="Tahoma" w:cs="Tahoma"/>
                <w:sz w:val="20"/>
                <w:szCs w:val="20"/>
              </w:rPr>
              <w:t xml:space="preserve"> категории не ниже 6;</w:t>
            </w:r>
          </w:p>
          <w:p w14:paraId="2A96DA5C"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количество пар – 4;</w:t>
            </w:r>
          </w:p>
          <w:p w14:paraId="7843C11A"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материал жил – медь;</w:t>
            </w:r>
          </w:p>
          <w:p w14:paraId="5A53FFCD"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xml:space="preserve">- </w:t>
            </w:r>
            <w:r w:rsidRPr="006B4935">
              <w:rPr>
                <w:rFonts w:ascii="Tahoma" w:eastAsia="Calibri" w:hAnsi="Tahoma" w:cs="Tahoma"/>
                <w:sz w:val="20"/>
                <w:szCs w:val="20"/>
              </w:rPr>
              <w:t xml:space="preserve">диаметр проводника – не менее 0.51 </w:t>
            </w:r>
            <w:proofErr w:type="gramStart"/>
            <w:r w:rsidRPr="006B4935">
              <w:rPr>
                <w:rFonts w:ascii="Tahoma" w:eastAsia="Calibri" w:hAnsi="Tahoma" w:cs="Tahoma"/>
                <w:sz w:val="20"/>
                <w:szCs w:val="20"/>
              </w:rPr>
              <w:t>мм.</w:t>
            </w:r>
            <w:r w:rsidRPr="006B4935">
              <w:rPr>
                <w:rFonts w:ascii="Tahoma" w:eastAsia="Times New Roman" w:hAnsi="Tahoma" w:cs="Tahoma"/>
                <w:sz w:val="20"/>
                <w:szCs w:val="20"/>
              </w:rPr>
              <w:t>;</w:t>
            </w:r>
            <w:proofErr w:type="gramEnd"/>
          </w:p>
          <w:p w14:paraId="638930F7"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xml:space="preserve">- тип изоляции - PVCLS либо </w:t>
            </w:r>
            <w:r w:rsidRPr="006B4935">
              <w:rPr>
                <w:rFonts w:ascii="Tahoma" w:eastAsia="Times New Roman" w:hAnsi="Tahoma" w:cs="Tahoma"/>
                <w:sz w:val="20"/>
                <w:szCs w:val="20"/>
                <w:lang w:val="en-US"/>
              </w:rPr>
              <w:t>LSZH</w:t>
            </w:r>
            <w:r w:rsidRPr="006B4935">
              <w:rPr>
                <w:rFonts w:ascii="Tahoma" w:eastAsia="Times New Roman" w:hAnsi="Tahoma" w:cs="Tahoma"/>
                <w:sz w:val="20"/>
                <w:szCs w:val="20"/>
              </w:rPr>
              <w:t xml:space="preserve">, </w:t>
            </w:r>
            <w:r w:rsidRPr="006B4935">
              <w:rPr>
                <w:rFonts w:ascii="Tahoma" w:eastAsia="Times New Roman" w:hAnsi="Tahoma" w:cs="Tahoma"/>
                <w:sz w:val="20"/>
                <w:szCs w:val="20"/>
                <w:lang w:val="en-US"/>
              </w:rPr>
              <w:t>c</w:t>
            </w:r>
            <w:r w:rsidRPr="006B4935">
              <w:rPr>
                <w:rFonts w:ascii="Tahoma" w:eastAsia="Times New Roman" w:hAnsi="Tahoma" w:cs="Tahoma"/>
                <w:sz w:val="20"/>
                <w:szCs w:val="20"/>
              </w:rPr>
              <w:t xml:space="preserve"> пониженной пожарной опасностью, мало-дымный, с низкой токсичностью продуктов горения </w:t>
            </w:r>
            <w:proofErr w:type="spellStart"/>
            <w:r w:rsidRPr="006B4935">
              <w:rPr>
                <w:rFonts w:ascii="Tahoma" w:eastAsia="Times New Roman" w:hAnsi="Tahoma" w:cs="Tahoma"/>
                <w:sz w:val="20"/>
                <w:szCs w:val="20"/>
              </w:rPr>
              <w:t>нг</w:t>
            </w:r>
            <w:proofErr w:type="spellEnd"/>
            <w:r w:rsidRPr="006B4935">
              <w:rPr>
                <w:rFonts w:ascii="Tahoma" w:eastAsia="Times New Roman" w:hAnsi="Tahoma" w:cs="Tahoma"/>
                <w:sz w:val="20"/>
                <w:szCs w:val="20"/>
              </w:rPr>
              <w:t>(А)-LS (должно быть подтверждено соответствующими сертификатами);</w:t>
            </w:r>
          </w:p>
          <w:p w14:paraId="2128573D"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14:paraId="23A77B08" w14:textId="77777777" w:rsidR="008E5864" w:rsidRPr="006B4935" w:rsidRDefault="008E5864" w:rsidP="00540235">
            <w:pPr>
              <w:widowControl w:val="0"/>
              <w:tabs>
                <w:tab w:val="left" w:pos="455"/>
              </w:tabs>
              <w:contextualSpacing/>
              <w:rPr>
                <w:rFonts w:ascii="Tahoma" w:eastAsia="Times New Roman" w:hAnsi="Tahoma" w:cs="Tahoma"/>
                <w:sz w:val="20"/>
                <w:szCs w:val="20"/>
              </w:rPr>
            </w:pPr>
            <w:r w:rsidRPr="006B4935">
              <w:rPr>
                <w:rFonts w:ascii="Tahoma" w:eastAsia="Times New Roman" w:hAnsi="Tahoma" w:cs="Tahoma"/>
                <w:sz w:val="20"/>
                <w:szCs w:val="20"/>
              </w:rPr>
              <w:t xml:space="preserve">9.4. </w:t>
            </w:r>
            <w:r w:rsidRPr="006B4935">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6B4935">
              <w:rPr>
                <w:rFonts w:ascii="Tahoma" w:eastAsia="Times New Roman" w:hAnsi="Tahoma" w:cs="Tahoma"/>
                <w:sz w:val="20"/>
                <w:szCs w:val="20"/>
              </w:rPr>
              <w:t xml:space="preserve"> соответствующие поворотные углы, заглушки и прочая необходимая фурнитура.</w:t>
            </w:r>
          </w:p>
          <w:p w14:paraId="6B279A66" w14:textId="77777777" w:rsidR="008E5864" w:rsidRPr="006B4935" w:rsidRDefault="008E5864" w:rsidP="00540235">
            <w:pPr>
              <w:widowControl w:val="0"/>
              <w:tabs>
                <w:tab w:val="left" w:pos="455"/>
              </w:tabs>
              <w:rPr>
                <w:rFonts w:ascii="Tahoma" w:eastAsia="Times New Roman" w:hAnsi="Tahoma" w:cs="Tahoma"/>
                <w:sz w:val="20"/>
                <w:szCs w:val="20"/>
              </w:rPr>
            </w:pPr>
            <w:r w:rsidRPr="006B4935">
              <w:rPr>
                <w:rFonts w:ascii="Tahoma" w:eastAsia="Times New Roman" w:hAnsi="Tahoma" w:cs="Tahoma"/>
                <w:sz w:val="20"/>
                <w:szCs w:val="20"/>
              </w:rPr>
              <w:t>9.4. Для монтажа электропитания к рабочим местам СКС   должен быть использован кабель электрический ВВГ:</w:t>
            </w:r>
          </w:p>
          <w:p w14:paraId="695B399B" w14:textId="77777777" w:rsidR="008E5864" w:rsidRPr="006B4935" w:rsidRDefault="008E5864" w:rsidP="00540235">
            <w:pPr>
              <w:widowControl w:val="0"/>
              <w:tabs>
                <w:tab w:val="left" w:pos="455"/>
              </w:tabs>
              <w:rPr>
                <w:rFonts w:ascii="Tahoma" w:eastAsia="Times New Roman" w:hAnsi="Tahoma" w:cs="Tahoma"/>
                <w:sz w:val="20"/>
                <w:szCs w:val="20"/>
              </w:rPr>
            </w:pPr>
            <w:r w:rsidRPr="006B4935">
              <w:rPr>
                <w:rFonts w:ascii="Tahoma" w:eastAsia="Times New Roman" w:hAnsi="Tahoma" w:cs="Tahoma"/>
                <w:sz w:val="20"/>
                <w:szCs w:val="20"/>
              </w:rPr>
              <w:t xml:space="preserve">- сечение жил - 3х2.5 </w:t>
            </w:r>
            <w:proofErr w:type="spellStart"/>
            <w:r w:rsidRPr="006B4935">
              <w:rPr>
                <w:rFonts w:ascii="Tahoma" w:eastAsia="Times New Roman" w:hAnsi="Tahoma" w:cs="Tahoma"/>
                <w:sz w:val="20"/>
                <w:szCs w:val="20"/>
              </w:rPr>
              <w:t>мм.кв</w:t>
            </w:r>
            <w:proofErr w:type="spellEnd"/>
            <w:r w:rsidRPr="006B4935">
              <w:rPr>
                <w:rFonts w:ascii="Tahoma" w:eastAsia="Times New Roman" w:hAnsi="Tahoma" w:cs="Tahoma"/>
                <w:sz w:val="20"/>
                <w:szCs w:val="20"/>
              </w:rPr>
              <w:t>.;</w:t>
            </w:r>
          </w:p>
          <w:p w14:paraId="6BBDE791" w14:textId="77777777" w:rsidR="008E5864" w:rsidRPr="006B4935" w:rsidRDefault="008E5864" w:rsidP="00540235">
            <w:pPr>
              <w:widowControl w:val="0"/>
              <w:tabs>
                <w:tab w:val="left" w:pos="455"/>
              </w:tabs>
              <w:rPr>
                <w:rFonts w:ascii="Tahoma" w:eastAsia="Times New Roman" w:hAnsi="Tahoma" w:cs="Tahoma"/>
                <w:sz w:val="20"/>
                <w:szCs w:val="20"/>
              </w:rPr>
            </w:pPr>
            <w:r w:rsidRPr="006B4935">
              <w:rPr>
                <w:rFonts w:ascii="Tahoma" w:eastAsia="Times New Roman" w:hAnsi="Tahoma" w:cs="Tahoma"/>
                <w:sz w:val="20"/>
                <w:szCs w:val="20"/>
              </w:rPr>
              <w:t>- не распространяющий горение при одиночной и групповой укладке (НГ);</w:t>
            </w:r>
          </w:p>
          <w:p w14:paraId="6F6993F8" w14:textId="77777777" w:rsidR="008E5864" w:rsidRPr="006B4935" w:rsidRDefault="008E5864" w:rsidP="00540235">
            <w:pPr>
              <w:widowControl w:val="0"/>
              <w:tabs>
                <w:tab w:val="left" w:pos="455"/>
              </w:tabs>
              <w:rPr>
                <w:rFonts w:ascii="Tahoma" w:eastAsia="Times New Roman" w:hAnsi="Tahoma" w:cs="Tahoma"/>
                <w:sz w:val="20"/>
                <w:szCs w:val="20"/>
              </w:rPr>
            </w:pPr>
            <w:r w:rsidRPr="006B4935">
              <w:rPr>
                <w:rFonts w:ascii="Tahoma" w:eastAsia="Times New Roman" w:hAnsi="Tahoma" w:cs="Tahoma"/>
                <w:sz w:val="20"/>
                <w:szCs w:val="20"/>
              </w:rPr>
              <w:t xml:space="preserve">- с пониженным </w:t>
            </w:r>
            <w:proofErr w:type="spellStart"/>
            <w:r w:rsidRPr="006B4935">
              <w:rPr>
                <w:rFonts w:ascii="Tahoma" w:eastAsia="Times New Roman" w:hAnsi="Tahoma" w:cs="Tahoma"/>
                <w:sz w:val="20"/>
                <w:szCs w:val="20"/>
              </w:rPr>
              <w:t>дымо</w:t>
            </w:r>
            <w:proofErr w:type="spellEnd"/>
            <w:r w:rsidRPr="006B4935">
              <w:rPr>
                <w:rFonts w:ascii="Tahoma" w:eastAsia="Times New Roman" w:hAnsi="Tahoma" w:cs="Tahoma"/>
                <w:sz w:val="20"/>
                <w:szCs w:val="20"/>
              </w:rPr>
              <w:t xml:space="preserve">- и </w:t>
            </w:r>
            <w:proofErr w:type="spellStart"/>
            <w:r w:rsidRPr="006B4935">
              <w:rPr>
                <w:rFonts w:ascii="Tahoma" w:eastAsia="Times New Roman" w:hAnsi="Tahoma" w:cs="Tahoma"/>
                <w:sz w:val="20"/>
                <w:szCs w:val="20"/>
              </w:rPr>
              <w:t>газовыделением</w:t>
            </w:r>
            <w:proofErr w:type="spellEnd"/>
            <w:r w:rsidRPr="006B4935">
              <w:rPr>
                <w:rFonts w:ascii="Tahoma" w:eastAsia="Times New Roman" w:hAnsi="Tahoma" w:cs="Tahoma"/>
                <w:sz w:val="20"/>
                <w:szCs w:val="20"/>
              </w:rPr>
              <w:t xml:space="preserve"> (</w:t>
            </w:r>
            <w:r w:rsidRPr="006B4935">
              <w:rPr>
                <w:rFonts w:ascii="Tahoma" w:eastAsia="Times New Roman" w:hAnsi="Tahoma" w:cs="Tahoma"/>
                <w:sz w:val="20"/>
                <w:szCs w:val="20"/>
                <w:lang w:val="en-US"/>
              </w:rPr>
              <w:t>LS</w:t>
            </w:r>
            <w:r w:rsidRPr="006B4935">
              <w:rPr>
                <w:rFonts w:ascii="Tahoma" w:eastAsia="Times New Roman" w:hAnsi="Tahoma" w:cs="Tahoma"/>
                <w:sz w:val="20"/>
                <w:szCs w:val="20"/>
              </w:rPr>
              <w:t>).</w:t>
            </w:r>
          </w:p>
          <w:p w14:paraId="405E7952" w14:textId="77777777" w:rsidR="008E5864" w:rsidRPr="006B4935" w:rsidRDefault="008E5864" w:rsidP="00540235">
            <w:pPr>
              <w:tabs>
                <w:tab w:val="left" w:pos="455"/>
              </w:tabs>
              <w:ind w:right="120"/>
              <w:rPr>
                <w:rFonts w:ascii="Tahoma" w:eastAsia="Arial Unicode MS" w:hAnsi="Tahoma" w:cs="Tahoma"/>
                <w:color w:val="000000"/>
                <w:sz w:val="20"/>
                <w:szCs w:val="20"/>
              </w:rPr>
            </w:pPr>
            <w:r w:rsidRPr="006B4935">
              <w:rPr>
                <w:rFonts w:ascii="Tahoma" w:eastAsia="Arial Unicode MS" w:hAnsi="Tahoma" w:cs="Tahoma"/>
                <w:color w:val="000000"/>
                <w:sz w:val="20"/>
                <w:szCs w:val="20"/>
              </w:rPr>
              <w:t xml:space="preserve">9.5. Материалы и оборудование, необходимые для выполнения работ предоставляет Исполнитель за исключением </w:t>
            </w:r>
            <w:r w:rsidRPr="006B4935">
              <w:rPr>
                <w:rFonts w:ascii="Tahoma" w:hAnsi="Tahoma" w:cs="Tahoma"/>
                <w:spacing w:val="-1"/>
                <w:sz w:val="20"/>
                <w:szCs w:val="20"/>
              </w:rPr>
              <w:t>телекоммуникационного шкафа, который предоставляет Заказчик</w:t>
            </w:r>
            <w:r w:rsidRPr="006B4935">
              <w:rPr>
                <w:rFonts w:ascii="Tahoma" w:eastAsia="Arial Unicode MS" w:hAnsi="Tahoma" w:cs="Tahoma"/>
                <w:color w:val="000000"/>
                <w:sz w:val="20"/>
                <w:szCs w:val="20"/>
              </w:rPr>
              <w:t xml:space="preserve">. </w:t>
            </w:r>
          </w:p>
          <w:p w14:paraId="03610BBF" w14:textId="77777777" w:rsidR="008E5864" w:rsidRPr="006B4935" w:rsidRDefault="008E5864" w:rsidP="00540235">
            <w:pPr>
              <w:tabs>
                <w:tab w:val="left" w:pos="455"/>
              </w:tabs>
              <w:ind w:right="120"/>
              <w:rPr>
                <w:rFonts w:ascii="Tahoma" w:eastAsia="Times New Roman" w:hAnsi="Tahoma" w:cs="Tahoma"/>
                <w:sz w:val="20"/>
                <w:szCs w:val="20"/>
              </w:rPr>
            </w:pPr>
            <w:r w:rsidRPr="006B4935">
              <w:rPr>
                <w:rFonts w:ascii="Tahoma" w:eastAsia="Arial Unicode MS" w:hAnsi="Tahoma" w:cs="Tahoma"/>
                <w:color w:val="000000"/>
                <w:sz w:val="20"/>
                <w:szCs w:val="20"/>
              </w:rPr>
              <w:t>9.6. 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8E5864" w:rsidRPr="006B4935" w14:paraId="6267D942" w14:textId="77777777" w:rsidTr="00540235">
        <w:tc>
          <w:tcPr>
            <w:tcW w:w="518" w:type="dxa"/>
            <w:hideMark/>
          </w:tcPr>
          <w:p w14:paraId="1A0F9B18"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10</w:t>
            </w:r>
          </w:p>
        </w:tc>
        <w:tc>
          <w:tcPr>
            <w:tcW w:w="3021" w:type="dxa"/>
            <w:hideMark/>
          </w:tcPr>
          <w:p w14:paraId="63BD9BDE" w14:textId="77777777" w:rsidR="008E5864" w:rsidRPr="006B4935" w:rsidRDefault="008E5864" w:rsidP="00540235">
            <w:pPr>
              <w:shd w:val="clear" w:color="auto" w:fill="FFFFFF"/>
              <w:outlineLvl w:val="3"/>
              <w:rPr>
                <w:rFonts w:ascii="Tahoma" w:eastAsia="Times New Roman" w:hAnsi="Tahoma" w:cs="Tahoma"/>
                <w:sz w:val="20"/>
                <w:szCs w:val="20"/>
              </w:rPr>
            </w:pPr>
            <w:r w:rsidRPr="006B4935">
              <w:rPr>
                <w:rFonts w:ascii="Tahoma" w:eastAsia="Times New Roman" w:hAnsi="Tahoma" w:cs="Tahoma"/>
                <w:sz w:val="20"/>
                <w:szCs w:val="20"/>
              </w:rPr>
              <w:t>Контроль и приемка выполненных работ</w:t>
            </w:r>
          </w:p>
        </w:tc>
        <w:tc>
          <w:tcPr>
            <w:tcW w:w="5803" w:type="dxa"/>
            <w:hideMark/>
          </w:tcPr>
          <w:p w14:paraId="7C117DAB" w14:textId="77777777" w:rsidR="008E5864" w:rsidRPr="006B4935" w:rsidRDefault="008E5864" w:rsidP="00540235">
            <w:pPr>
              <w:pStyle w:val="a8"/>
              <w:tabs>
                <w:tab w:val="left" w:pos="601"/>
              </w:tabs>
              <w:ind w:left="34"/>
              <w:rPr>
                <w:rFonts w:ascii="Tahoma" w:eastAsia="Times New Roman" w:hAnsi="Tahoma" w:cs="Tahoma"/>
                <w:sz w:val="20"/>
                <w:szCs w:val="20"/>
              </w:rPr>
            </w:pPr>
            <w:r w:rsidRPr="006B4935">
              <w:rPr>
                <w:rFonts w:ascii="Tahoma" w:eastAsia="Times New Roman" w:hAnsi="Tahoma" w:cs="Tahoma"/>
                <w:spacing w:val="-1"/>
                <w:sz w:val="20"/>
                <w:szCs w:val="20"/>
              </w:rPr>
              <w:t>Заказчик в праве в любой момент контролировать ход выполнения работ.</w:t>
            </w:r>
          </w:p>
          <w:p w14:paraId="460F0A26"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14:paraId="4A05258D"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 xml:space="preserve">Заказчик приступает к приемке выполненных Работ. </w:t>
            </w:r>
          </w:p>
          <w:p w14:paraId="427E7295"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По факту окончания выполнения Работ, предусмотренных Договором, Исполнитель, в течение 5 (пяти) рабочих дней, предоставляет Заказчику Акт выполненных работ в 2-х экземплярах с указанием конкретных видов работ, счет-фактуру, иные документы, предусмотренные Договором.</w:t>
            </w:r>
          </w:p>
          <w:p w14:paraId="07FE883D"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 xml:space="preserve">Стороны подписывают Акты выполненных работ, указанной в Приложении №3 к Договору, по окончании выполнения Работ при отсутствии у Заказчика замечаний к составу, качеству и объему выполненных Работ. </w:t>
            </w:r>
          </w:p>
          <w:p w14:paraId="4ABD31EC"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По итогам выполнения Работ по Договору, Стороны составляют Акты выполненных работ по форме, указанной в Приложения № 3 к Договору.</w:t>
            </w:r>
          </w:p>
          <w:p w14:paraId="5731198D"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 xml:space="preserve">В случае если Заказчик не согласен подписать Акты выполненных работ, то он должен представить мотивированный отказ от их подписания в течение 10 (десяти) календарных дней с даты получения Актов, с указанием перечня выявленных в процессе приемки работ Недостатков (дефектов, недоделок и т.п.) и сроков их устранения. </w:t>
            </w:r>
          </w:p>
          <w:p w14:paraId="11AE28DE"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z w:val="20"/>
                <w:szCs w:val="20"/>
              </w:rPr>
            </w:pPr>
            <w:r w:rsidRPr="006B4935">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14:paraId="61627CAD" w14:textId="77777777" w:rsidR="008E5864" w:rsidRPr="006B4935" w:rsidRDefault="008E5864" w:rsidP="008E5864">
            <w:pPr>
              <w:pStyle w:val="a8"/>
              <w:numPr>
                <w:ilvl w:val="1"/>
                <w:numId w:val="44"/>
              </w:numPr>
              <w:tabs>
                <w:tab w:val="left" w:pos="601"/>
              </w:tabs>
              <w:ind w:left="34" w:firstLine="0"/>
              <w:rPr>
                <w:rFonts w:ascii="Tahoma" w:eastAsia="Times New Roman" w:hAnsi="Tahoma" w:cs="Tahoma"/>
                <w:spacing w:val="-6"/>
                <w:sz w:val="20"/>
                <w:szCs w:val="20"/>
              </w:rPr>
            </w:pPr>
            <w:r w:rsidRPr="006B4935">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6B4935">
              <w:rPr>
                <w:rFonts w:ascii="Tahoma" w:eastAsia="Times New Roman" w:hAnsi="Tahoma" w:cs="Tahoma"/>
                <w:spacing w:val="-2"/>
                <w:sz w:val="20"/>
                <w:szCs w:val="20"/>
              </w:rPr>
              <w:t xml:space="preserve">паспорт смонтированной СКС, включающий: </w:t>
            </w:r>
          </w:p>
          <w:p w14:paraId="1A55E340" w14:textId="77777777" w:rsidR="008E5864" w:rsidRPr="006B4935" w:rsidRDefault="008E5864" w:rsidP="00540235">
            <w:pPr>
              <w:pStyle w:val="a8"/>
              <w:tabs>
                <w:tab w:val="left" w:pos="601"/>
              </w:tabs>
              <w:ind w:left="34"/>
              <w:rPr>
                <w:rFonts w:ascii="Tahoma" w:eastAsia="Times New Roman" w:hAnsi="Tahoma" w:cs="Tahoma"/>
                <w:spacing w:val="-6"/>
                <w:sz w:val="20"/>
                <w:szCs w:val="20"/>
              </w:rPr>
            </w:pPr>
            <w:r w:rsidRPr="006B4935">
              <w:rPr>
                <w:rFonts w:ascii="Tahoma" w:eastAsia="Times New Roman" w:hAnsi="Tahoma" w:cs="Tahoma"/>
                <w:spacing w:val="-2"/>
                <w:sz w:val="20"/>
                <w:szCs w:val="20"/>
              </w:rPr>
              <w:t>- описание смонтированной СКС,</w:t>
            </w:r>
          </w:p>
          <w:p w14:paraId="6BFBBF07" w14:textId="77777777" w:rsidR="008E5864" w:rsidRPr="006B4935" w:rsidRDefault="008E5864" w:rsidP="00540235">
            <w:pPr>
              <w:pStyle w:val="a8"/>
              <w:tabs>
                <w:tab w:val="left" w:pos="601"/>
              </w:tabs>
              <w:ind w:left="34"/>
              <w:rPr>
                <w:rFonts w:ascii="Tahoma" w:eastAsia="Times New Roman" w:hAnsi="Tahoma" w:cs="Tahoma"/>
                <w:sz w:val="20"/>
                <w:szCs w:val="20"/>
              </w:rPr>
            </w:pPr>
            <w:r w:rsidRPr="006B4935">
              <w:rPr>
                <w:rFonts w:ascii="Tahoma" w:eastAsia="Times New Roman" w:hAnsi="Tahoma" w:cs="Tahoma"/>
                <w:spacing w:val="-2"/>
                <w:sz w:val="20"/>
                <w:szCs w:val="20"/>
              </w:rPr>
              <w:t xml:space="preserve">- поэтажные планы с указанием расположения клиентских мест СКС и кабельных трасс с указанием присвоенных им </w:t>
            </w:r>
            <w:r w:rsidRPr="006B4935">
              <w:rPr>
                <w:rFonts w:ascii="Tahoma" w:eastAsia="Times New Roman" w:hAnsi="Tahoma" w:cs="Tahoma"/>
                <w:sz w:val="20"/>
                <w:szCs w:val="20"/>
              </w:rPr>
              <w:t xml:space="preserve">идентификаторов, </w:t>
            </w:r>
          </w:p>
          <w:p w14:paraId="33DC52E6" w14:textId="77777777" w:rsidR="008E5864" w:rsidRPr="006B4935" w:rsidRDefault="008E5864" w:rsidP="00540235">
            <w:pPr>
              <w:pStyle w:val="a8"/>
              <w:tabs>
                <w:tab w:val="left" w:pos="601"/>
              </w:tabs>
              <w:ind w:left="34"/>
              <w:rPr>
                <w:rFonts w:ascii="Tahoma" w:eastAsia="Times New Roman" w:hAnsi="Tahoma" w:cs="Tahoma"/>
                <w:sz w:val="20"/>
                <w:szCs w:val="20"/>
              </w:rPr>
            </w:pPr>
            <w:r w:rsidRPr="006B4935">
              <w:rPr>
                <w:rFonts w:ascii="Tahoma" w:eastAsia="Times New Roman" w:hAnsi="Tahoma" w:cs="Tahoma"/>
                <w:sz w:val="20"/>
                <w:szCs w:val="20"/>
              </w:rPr>
              <w:t xml:space="preserve">- таблицы коммутации клиентских мест СКС на коммутационных панелях, </w:t>
            </w:r>
          </w:p>
          <w:p w14:paraId="26651600" w14:textId="77777777" w:rsidR="008E5864" w:rsidRPr="006B4935" w:rsidRDefault="008E5864" w:rsidP="00540235">
            <w:pPr>
              <w:pStyle w:val="a8"/>
              <w:tabs>
                <w:tab w:val="left" w:pos="601"/>
              </w:tabs>
              <w:ind w:left="34"/>
              <w:rPr>
                <w:rFonts w:ascii="Tahoma" w:eastAsia="Times New Roman" w:hAnsi="Tahoma" w:cs="Tahoma"/>
                <w:spacing w:val="-6"/>
                <w:sz w:val="20"/>
                <w:szCs w:val="20"/>
              </w:rPr>
            </w:pPr>
            <w:r w:rsidRPr="006B4935">
              <w:rPr>
                <w:rFonts w:ascii="Tahoma" w:eastAsia="Times New Roman" w:hAnsi="Tahoma" w:cs="Tahoma"/>
                <w:sz w:val="20"/>
                <w:szCs w:val="20"/>
              </w:rPr>
              <w:t>- схему расположения оборудования в коммутационном шкафу.</w:t>
            </w:r>
          </w:p>
          <w:p w14:paraId="0F09CCAE" w14:textId="77777777" w:rsidR="008E5864" w:rsidRPr="006B4935" w:rsidRDefault="008E5864" w:rsidP="008E5864">
            <w:pPr>
              <w:pStyle w:val="a8"/>
              <w:widowControl w:val="0"/>
              <w:numPr>
                <w:ilvl w:val="1"/>
                <w:numId w:val="44"/>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6B4935">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14:paraId="05FDD80D" w14:textId="77777777" w:rsidR="008E5864" w:rsidRPr="006B4935" w:rsidRDefault="008E5864" w:rsidP="008E5864">
            <w:pPr>
              <w:pStyle w:val="a8"/>
              <w:widowControl w:val="0"/>
              <w:numPr>
                <w:ilvl w:val="1"/>
                <w:numId w:val="44"/>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6B4935">
              <w:rPr>
                <w:rFonts w:ascii="Tahoma" w:eastAsia="Times New Roman" w:hAnsi="Tahoma" w:cs="Tahoma"/>
                <w:spacing w:val="-1"/>
                <w:sz w:val="20"/>
                <w:szCs w:val="20"/>
              </w:rPr>
              <w:t>Отчет по результатам тестирования должен содержать следующие данные по каждому проверенному элементу:</w:t>
            </w:r>
          </w:p>
          <w:p w14:paraId="76561DF8" w14:textId="77777777" w:rsidR="008E5864" w:rsidRPr="006B4935" w:rsidRDefault="008E5864" w:rsidP="008E5864">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6B4935">
              <w:rPr>
                <w:rFonts w:ascii="Tahoma" w:eastAsia="Times New Roman" w:hAnsi="Tahoma" w:cs="Tahoma"/>
                <w:spacing w:val="-1"/>
                <w:sz w:val="20"/>
                <w:szCs w:val="20"/>
              </w:rPr>
              <w:t>идентификационный номер линии;</w:t>
            </w:r>
          </w:p>
          <w:p w14:paraId="60C8BC96" w14:textId="77777777" w:rsidR="008E5864" w:rsidRPr="006B4935" w:rsidRDefault="008E5864" w:rsidP="008E5864">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6B4935">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14:paraId="0FF7AC53" w14:textId="77777777" w:rsidR="008E5864" w:rsidRPr="006B4935" w:rsidRDefault="008E5864" w:rsidP="008E5864">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6B4935">
              <w:rPr>
                <w:rFonts w:ascii="Tahoma" w:eastAsia="Times New Roman" w:hAnsi="Tahoma" w:cs="Tahoma"/>
                <w:spacing w:val="-1"/>
                <w:sz w:val="20"/>
                <w:szCs w:val="20"/>
              </w:rPr>
              <w:t>данные по затуханию (</w:t>
            </w:r>
            <w:proofErr w:type="spellStart"/>
            <w:r w:rsidRPr="006B4935">
              <w:rPr>
                <w:rFonts w:ascii="Tahoma" w:eastAsia="Times New Roman" w:hAnsi="Tahoma" w:cs="Tahoma"/>
                <w:spacing w:val="-1"/>
                <w:sz w:val="20"/>
                <w:szCs w:val="20"/>
              </w:rPr>
              <w:t>attenuation</w:t>
            </w:r>
            <w:proofErr w:type="spellEnd"/>
            <w:r w:rsidRPr="006B4935">
              <w:rPr>
                <w:rFonts w:ascii="Tahoma" w:eastAsia="Times New Roman" w:hAnsi="Tahoma" w:cs="Tahoma"/>
                <w:spacing w:val="-1"/>
                <w:sz w:val="20"/>
                <w:szCs w:val="20"/>
              </w:rPr>
              <w:t>), по возвратным потерям (</w:t>
            </w:r>
            <w:proofErr w:type="spellStart"/>
            <w:r w:rsidRPr="006B4935">
              <w:rPr>
                <w:rFonts w:ascii="Tahoma" w:eastAsia="Times New Roman" w:hAnsi="Tahoma" w:cs="Tahoma"/>
                <w:spacing w:val="-1"/>
                <w:sz w:val="20"/>
                <w:szCs w:val="20"/>
              </w:rPr>
              <w:t>returnloss</w:t>
            </w:r>
            <w:proofErr w:type="spellEnd"/>
            <w:r w:rsidRPr="006B4935">
              <w:rPr>
                <w:rFonts w:ascii="Tahoma" w:eastAsia="Times New Roman" w:hAnsi="Tahoma" w:cs="Tahoma"/>
                <w:spacing w:val="-1"/>
                <w:sz w:val="20"/>
                <w:szCs w:val="20"/>
              </w:rPr>
              <w:t>), по двунаправленным наводкам (</w:t>
            </w:r>
            <w:proofErr w:type="spellStart"/>
            <w:r w:rsidRPr="006B4935">
              <w:rPr>
                <w:rFonts w:ascii="Tahoma" w:eastAsia="Times New Roman" w:hAnsi="Tahoma" w:cs="Tahoma"/>
                <w:spacing w:val="-1"/>
                <w:sz w:val="20"/>
                <w:szCs w:val="20"/>
              </w:rPr>
              <w:t>next</w:t>
            </w:r>
            <w:proofErr w:type="spellEnd"/>
            <w:r w:rsidRPr="006B4935">
              <w:rPr>
                <w:rFonts w:ascii="Tahoma" w:eastAsia="Times New Roman" w:hAnsi="Tahoma" w:cs="Tahoma"/>
                <w:spacing w:val="-1"/>
                <w:sz w:val="20"/>
                <w:szCs w:val="20"/>
              </w:rPr>
              <w:t>), суммарным однонаправленным и двунаправленным наводкам (</w:t>
            </w:r>
            <w:proofErr w:type="spellStart"/>
            <w:r w:rsidRPr="006B4935">
              <w:rPr>
                <w:rFonts w:ascii="Tahoma" w:eastAsia="Times New Roman" w:hAnsi="Tahoma" w:cs="Tahoma"/>
                <w:spacing w:val="-1"/>
                <w:sz w:val="20"/>
                <w:szCs w:val="20"/>
              </w:rPr>
              <w:t>psfext</w:t>
            </w:r>
            <w:proofErr w:type="spellEnd"/>
            <w:r w:rsidRPr="006B4935">
              <w:rPr>
                <w:rFonts w:ascii="Tahoma" w:eastAsia="Times New Roman" w:hAnsi="Tahoma" w:cs="Tahoma"/>
                <w:spacing w:val="-1"/>
                <w:sz w:val="20"/>
                <w:szCs w:val="20"/>
              </w:rPr>
              <w:t xml:space="preserve">, </w:t>
            </w:r>
            <w:proofErr w:type="spellStart"/>
            <w:r w:rsidRPr="006B4935">
              <w:rPr>
                <w:rFonts w:ascii="Tahoma" w:eastAsia="Times New Roman" w:hAnsi="Tahoma" w:cs="Tahoma"/>
                <w:spacing w:val="-1"/>
                <w:sz w:val="20"/>
                <w:szCs w:val="20"/>
              </w:rPr>
              <w:t>psnext</w:t>
            </w:r>
            <w:proofErr w:type="spellEnd"/>
            <w:r w:rsidRPr="006B4935">
              <w:rPr>
                <w:rFonts w:ascii="Tahoma" w:eastAsia="Times New Roman" w:hAnsi="Tahoma" w:cs="Tahoma"/>
                <w:spacing w:val="-1"/>
                <w:sz w:val="20"/>
                <w:szCs w:val="20"/>
              </w:rPr>
              <w:t>), отношению затухания к одно- и двунаправленным наводкам (</w:t>
            </w:r>
            <w:proofErr w:type="spellStart"/>
            <w:r w:rsidRPr="006B4935">
              <w:rPr>
                <w:rFonts w:ascii="Tahoma" w:eastAsia="Times New Roman" w:hAnsi="Tahoma" w:cs="Tahoma"/>
                <w:spacing w:val="-1"/>
                <w:sz w:val="20"/>
                <w:szCs w:val="20"/>
              </w:rPr>
              <w:t>elfext</w:t>
            </w:r>
            <w:proofErr w:type="spellEnd"/>
            <w:r w:rsidRPr="006B4935">
              <w:rPr>
                <w:rFonts w:ascii="Tahoma" w:eastAsia="Times New Roman" w:hAnsi="Tahoma" w:cs="Tahoma"/>
                <w:spacing w:val="-1"/>
                <w:sz w:val="20"/>
                <w:szCs w:val="20"/>
              </w:rPr>
              <w:t xml:space="preserve">, </w:t>
            </w:r>
            <w:proofErr w:type="spellStart"/>
            <w:r w:rsidRPr="006B4935">
              <w:rPr>
                <w:rFonts w:ascii="Tahoma" w:eastAsia="Times New Roman" w:hAnsi="Tahoma" w:cs="Tahoma"/>
                <w:spacing w:val="-1"/>
                <w:sz w:val="20"/>
                <w:szCs w:val="20"/>
              </w:rPr>
              <w:t>acr</w:t>
            </w:r>
            <w:proofErr w:type="spellEnd"/>
            <w:r w:rsidRPr="006B4935">
              <w:rPr>
                <w:rFonts w:ascii="Tahoma" w:eastAsia="Times New Roman" w:hAnsi="Tahoma" w:cs="Tahoma"/>
                <w:spacing w:val="-1"/>
                <w:sz w:val="20"/>
                <w:szCs w:val="20"/>
              </w:rPr>
              <w:t xml:space="preserve">, </w:t>
            </w:r>
            <w:proofErr w:type="spellStart"/>
            <w:r w:rsidRPr="006B4935">
              <w:rPr>
                <w:rFonts w:ascii="Tahoma" w:eastAsia="Times New Roman" w:hAnsi="Tahoma" w:cs="Tahoma"/>
                <w:spacing w:val="-1"/>
                <w:sz w:val="20"/>
                <w:szCs w:val="20"/>
              </w:rPr>
              <w:t>pselfext</w:t>
            </w:r>
            <w:proofErr w:type="spellEnd"/>
            <w:r w:rsidRPr="006B4935">
              <w:rPr>
                <w:rFonts w:ascii="Tahoma" w:eastAsia="Times New Roman" w:hAnsi="Tahoma" w:cs="Tahoma"/>
                <w:spacing w:val="-1"/>
                <w:sz w:val="20"/>
                <w:szCs w:val="20"/>
              </w:rPr>
              <w:t xml:space="preserve">, </w:t>
            </w:r>
            <w:proofErr w:type="spellStart"/>
            <w:r w:rsidRPr="006B4935">
              <w:rPr>
                <w:rFonts w:ascii="Tahoma" w:eastAsia="Times New Roman" w:hAnsi="Tahoma" w:cs="Tahoma"/>
                <w:spacing w:val="-1"/>
                <w:sz w:val="20"/>
                <w:szCs w:val="20"/>
              </w:rPr>
              <w:t>psacr</w:t>
            </w:r>
            <w:proofErr w:type="spellEnd"/>
            <w:r w:rsidRPr="006B4935">
              <w:rPr>
                <w:rFonts w:ascii="Tahoma" w:eastAsia="Times New Roman" w:hAnsi="Tahoma" w:cs="Tahoma"/>
                <w:spacing w:val="-1"/>
                <w:sz w:val="20"/>
                <w:szCs w:val="20"/>
              </w:rPr>
              <w:t>)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14:paraId="2B9A99DC" w14:textId="77777777" w:rsidR="008E5864" w:rsidRPr="006B4935" w:rsidRDefault="008E5864" w:rsidP="008E5864">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6B4935">
              <w:rPr>
                <w:rFonts w:ascii="Tahoma" w:eastAsia="Times New Roman" w:hAnsi="Tahoma" w:cs="Tahoma"/>
                <w:spacing w:val="-1"/>
                <w:sz w:val="20"/>
                <w:szCs w:val="20"/>
              </w:rPr>
              <w:t>длина;</w:t>
            </w:r>
          </w:p>
          <w:p w14:paraId="650D5F1E" w14:textId="77777777" w:rsidR="008E5864" w:rsidRPr="006B4935" w:rsidRDefault="008E5864" w:rsidP="008E5864">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6B4935">
              <w:rPr>
                <w:rFonts w:ascii="Tahoma" w:eastAsia="Times New Roman" w:hAnsi="Tahoma" w:cs="Tahoma"/>
                <w:spacing w:val="-1"/>
                <w:sz w:val="20"/>
                <w:szCs w:val="20"/>
              </w:rPr>
              <w:t>задержка распространения сигнала (</w:t>
            </w:r>
            <w:proofErr w:type="spellStart"/>
            <w:r w:rsidRPr="006B4935">
              <w:rPr>
                <w:rFonts w:ascii="Tahoma" w:eastAsia="Times New Roman" w:hAnsi="Tahoma" w:cs="Tahoma"/>
                <w:spacing w:val="-1"/>
                <w:sz w:val="20"/>
                <w:szCs w:val="20"/>
              </w:rPr>
              <w:t>delay</w:t>
            </w:r>
            <w:proofErr w:type="spellEnd"/>
            <w:r w:rsidRPr="006B4935">
              <w:rPr>
                <w:rFonts w:ascii="Tahoma" w:eastAsia="Times New Roman" w:hAnsi="Tahoma" w:cs="Tahoma"/>
                <w:spacing w:val="-1"/>
                <w:sz w:val="20"/>
                <w:szCs w:val="20"/>
              </w:rPr>
              <w:t>) с фазовым сдвигом относительно соответствующего предельного значения (</w:t>
            </w:r>
            <w:proofErr w:type="spellStart"/>
            <w:r w:rsidRPr="006B4935">
              <w:rPr>
                <w:rFonts w:ascii="Tahoma" w:eastAsia="Times New Roman" w:hAnsi="Tahoma" w:cs="Tahoma"/>
                <w:spacing w:val="-1"/>
                <w:sz w:val="20"/>
                <w:szCs w:val="20"/>
              </w:rPr>
              <w:t>skew</w:t>
            </w:r>
            <w:proofErr w:type="spellEnd"/>
            <w:r w:rsidRPr="006B4935">
              <w:rPr>
                <w:rFonts w:ascii="Tahoma" w:eastAsia="Times New Roman" w:hAnsi="Tahoma" w:cs="Tahoma"/>
                <w:spacing w:val="-1"/>
                <w:sz w:val="20"/>
                <w:szCs w:val="20"/>
              </w:rPr>
              <w:t>);</w:t>
            </w:r>
          </w:p>
          <w:p w14:paraId="4D06E5B4" w14:textId="77777777" w:rsidR="008E5864" w:rsidRPr="006B4935" w:rsidRDefault="008E5864" w:rsidP="008E5864">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6B4935">
              <w:rPr>
                <w:rFonts w:ascii="Tahoma" w:eastAsia="Times New Roman" w:hAnsi="Tahoma" w:cs="Tahoma"/>
                <w:spacing w:val="-1"/>
                <w:sz w:val="20"/>
                <w:szCs w:val="20"/>
              </w:rPr>
              <w:t>тип кабеля, номинальная скорость распространения сигнала (</w:t>
            </w:r>
            <w:proofErr w:type="spellStart"/>
            <w:r w:rsidRPr="006B4935">
              <w:rPr>
                <w:rFonts w:ascii="Tahoma" w:eastAsia="Times New Roman" w:hAnsi="Tahoma" w:cs="Tahoma"/>
                <w:spacing w:val="-1"/>
                <w:sz w:val="20"/>
                <w:szCs w:val="20"/>
              </w:rPr>
              <w:t>nvp</w:t>
            </w:r>
            <w:proofErr w:type="spellEnd"/>
            <w:r w:rsidRPr="006B4935">
              <w:rPr>
                <w:rFonts w:ascii="Tahoma" w:eastAsia="Times New Roman" w:hAnsi="Tahoma" w:cs="Tahoma"/>
                <w:spacing w:val="-1"/>
                <w:sz w:val="20"/>
                <w:szCs w:val="20"/>
              </w:rPr>
              <w:t>);</w:t>
            </w:r>
          </w:p>
          <w:p w14:paraId="1CA70222" w14:textId="77777777" w:rsidR="008E5864" w:rsidRPr="006B4935" w:rsidRDefault="008E5864" w:rsidP="008E5864">
            <w:pPr>
              <w:widowControl w:val="0"/>
              <w:numPr>
                <w:ilvl w:val="0"/>
                <w:numId w:val="42"/>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6B4935">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14:paraId="4E09A0BA" w14:textId="77777777" w:rsidR="008E5864" w:rsidRPr="006B4935" w:rsidRDefault="008E5864" w:rsidP="008E5864">
            <w:pPr>
              <w:widowControl w:val="0"/>
              <w:numPr>
                <w:ilvl w:val="0"/>
                <w:numId w:val="42"/>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6B4935">
              <w:rPr>
                <w:rFonts w:ascii="Tahoma" w:eastAsia="Times New Roman" w:hAnsi="Tahoma" w:cs="Tahoma"/>
                <w:spacing w:val="-1"/>
                <w:sz w:val="20"/>
                <w:szCs w:val="20"/>
              </w:rPr>
              <w:t>итоговые показатели (прошел/не прошел).</w:t>
            </w:r>
          </w:p>
        </w:tc>
      </w:tr>
      <w:tr w:rsidR="008E5864" w:rsidRPr="006B4935" w14:paraId="18BAD17A" w14:textId="77777777" w:rsidTr="00540235">
        <w:tc>
          <w:tcPr>
            <w:tcW w:w="518" w:type="dxa"/>
            <w:hideMark/>
          </w:tcPr>
          <w:p w14:paraId="4506A313"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11</w:t>
            </w:r>
          </w:p>
        </w:tc>
        <w:tc>
          <w:tcPr>
            <w:tcW w:w="3021" w:type="dxa"/>
          </w:tcPr>
          <w:p w14:paraId="2AAAF189" w14:textId="77777777" w:rsidR="008E5864" w:rsidRPr="006B4935" w:rsidRDefault="008E5864" w:rsidP="00540235">
            <w:pPr>
              <w:shd w:val="clear" w:color="auto" w:fill="FFFFFF"/>
              <w:outlineLvl w:val="3"/>
              <w:rPr>
                <w:rFonts w:ascii="Tahoma" w:eastAsia="Times New Roman" w:hAnsi="Tahoma" w:cs="Tahoma"/>
                <w:sz w:val="20"/>
                <w:szCs w:val="20"/>
              </w:rPr>
            </w:pPr>
            <w:r w:rsidRPr="006B4935">
              <w:rPr>
                <w:rFonts w:ascii="Tahoma" w:eastAsia="Times New Roman" w:hAnsi="Tahoma" w:cs="Tahoma"/>
                <w:sz w:val="20"/>
                <w:szCs w:val="20"/>
              </w:rPr>
              <w:t>Требования к результату работ. Порядок сдачи и приемки результатов работ</w:t>
            </w:r>
          </w:p>
          <w:p w14:paraId="7B00E23E" w14:textId="77777777" w:rsidR="008E5864" w:rsidRPr="006B4935" w:rsidRDefault="008E5864" w:rsidP="00540235">
            <w:pPr>
              <w:shd w:val="clear" w:color="auto" w:fill="FFFFFF"/>
              <w:outlineLvl w:val="3"/>
              <w:rPr>
                <w:rFonts w:ascii="Tahoma" w:eastAsia="Times New Roman" w:hAnsi="Tahoma" w:cs="Tahoma"/>
                <w:sz w:val="20"/>
                <w:szCs w:val="20"/>
              </w:rPr>
            </w:pPr>
          </w:p>
        </w:tc>
        <w:tc>
          <w:tcPr>
            <w:tcW w:w="5803" w:type="dxa"/>
            <w:hideMark/>
          </w:tcPr>
          <w:p w14:paraId="6BF45DAE" w14:textId="77777777" w:rsidR="008E5864" w:rsidRPr="006B4935" w:rsidRDefault="008E5864" w:rsidP="00540235">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6B4935">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8E5864" w:rsidRPr="006B4935" w14:paraId="6D626390" w14:textId="77777777" w:rsidTr="00540235">
        <w:tc>
          <w:tcPr>
            <w:tcW w:w="518" w:type="dxa"/>
            <w:hideMark/>
          </w:tcPr>
          <w:p w14:paraId="5202F323"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12</w:t>
            </w:r>
          </w:p>
        </w:tc>
        <w:tc>
          <w:tcPr>
            <w:tcW w:w="3021" w:type="dxa"/>
            <w:hideMark/>
          </w:tcPr>
          <w:p w14:paraId="563659EF"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Гарантийные обязательства</w:t>
            </w:r>
          </w:p>
        </w:tc>
        <w:tc>
          <w:tcPr>
            <w:tcW w:w="5803" w:type="dxa"/>
          </w:tcPr>
          <w:p w14:paraId="7E2505F4" w14:textId="77777777" w:rsidR="008E5864" w:rsidRPr="006B4935" w:rsidRDefault="008E5864" w:rsidP="00540235">
            <w:pPr>
              <w:ind w:left="30"/>
              <w:rPr>
                <w:rFonts w:ascii="Tahoma" w:eastAsia="Times New Roman" w:hAnsi="Tahoma" w:cs="Tahoma"/>
                <w:sz w:val="20"/>
                <w:szCs w:val="20"/>
              </w:rPr>
            </w:pPr>
            <w:r w:rsidRPr="006B4935">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6B4935">
              <w:rPr>
                <w:rFonts w:ascii="Tahoma" w:eastAsia="Times New Roman" w:hAnsi="Tahoma" w:cs="Tahoma"/>
                <w:sz w:val="20"/>
                <w:szCs w:val="20"/>
              </w:rPr>
              <w:t xml:space="preserve">Актов выполненных работ без замечаний (далее – Гарантийный срок) </w:t>
            </w:r>
            <w:r w:rsidRPr="006B4935">
              <w:rPr>
                <w:rFonts w:ascii="Tahoma" w:hAnsi="Tahoma" w:cs="Tahoma"/>
                <w:sz w:val="20"/>
                <w:szCs w:val="20"/>
              </w:rPr>
              <w:t>и включает в себя устранение ошибок и неисправностей в работе кабельной сети</w:t>
            </w:r>
            <w:r w:rsidRPr="006B4935">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8E5864" w:rsidRPr="006B4935" w14:paraId="3A1F0FE3" w14:textId="77777777" w:rsidTr="00540235">
        <w:tc>
          <w:tcPr>
            <w:tcW w:w="518" w:type="dxa"/>
            <w:hideMark/>
          </w:tcPr>
          <w:p w14:paraId="72928A50" w14:textId="77777777" w:rsidR="008E5864" w:rsidRPr="006B4935" w:rsidRDefault="008E5864" w:rsidP="00540235">
            <w:pPr>
              <w:jc w:val="center"/>
              <w:rPr>
                <w:rFonts w:ascii="Tahoma" w:eastAsia="Times New Roman" w:hAnsi="Tahoma" w:cs="Tahoma"/>
                <w:sz w:val="20"/>
                <w:szCs w:val="20"/>
              </w:rPr>
            </w:pPr>
            <w:r w:rsidRPr="006B4935">
              <w:rPr>
                <w:rFonts w:ascii="Tahoma" w:eastAsia="Times New Roman" w:hAnsi="Tahoma" w:cs="Tahoma"/>
                <w:sz w:val="20"/>
                <w:szCs w:val="20"/>
              </w:rPr>
              <w:t>13</w:t>
            </w:r>
          </w:p>
        </w:tc>
        <w:tc>
          <w:tcPr>
            <w:tcW w:w="3021" w:type="dxa"/>
            <w:hideMark/>
          </w:tcPr>
          <w:p w14:paraId="7AD11AC4" w14:textId="77777777" w:rsidR="008E5864" w:rsidRPr="006B4935" w:rsidRDefault="008E5864" w:rsidP="00540235">
            <w:pPr>
              <w:rPr>
                <w:rFonts w:ascii="Tahoma" w:eastAsia="Times New Roman" w:hAnsi="Tahoma" w:cs="Tahoma"/>
                <w:sz w:val="20"/>
                <w:szCs w:val="20"/>
              </w:rPr>
            </w:pPr>
            <w:r w:rsidRPr="006B4935">
              <w:rPr>
                <w:rFonts w:ascii="Tahoma" w:eastAsia="Times New Roman" w:hAnsi="Tahoma" w:cs="Tahoma"/>
                <w:sz w:val="20"/>
                <w:szCs w:val="20"/>
              </w:rPr>
              <w:t>Приложения</w:t>
            </w:r>
          </w:p>
        </w:tc>
        <w:tc>
          <w:tcPr>
            <w:tcW w:w="5803" w:type="dxa"/>
            <w:hideMark/>
          </w:tcPr>
          <w:p w14:paraId="42FCCD36" w14:textId="77777777" w:rsidR="008E5864" w:rsidRPr="006B4935" w:rsidRDefault="008E5864" w:rsidP="008E5864">
            <w:pPr>
              <w:pStyle w:val="a8"/>
              <w:numPr>
                <w:ilvl w:val="0"/>
                <w:numId w:val="46"/>
              </w:numPr>
              <w:tabs>
                <w:tab w:val="left" w:pos="271"/>
              </w:tabs>
              <w:ind w:right="114"/>
              <w:jc w:val="both"/>
              <w:rPr>
                <w:rFonts w:ascii="Tahoma" w:eastAsia="Times New Roman" w:hAnsi="Tahoma" w:cs="Tahoma"/>
                <w:sz w:val="20"/>
                <w:szCs w:val="20"/>
              </w:rPr>
            </w:pPr>
            <w:r w:rsidRPr="006B4935">
              <w:rPr>
                <w:rFonts w:ascii="Tahoma" w:eastAsia="Times New Roman" w:hAnsi="Tahoma" w:cs="Tahoma"/>
                <w:sz w:val="20"/>
                <w:szCs w:val="20"/>
              </w:rPr>
              <w:t>План расположения рабочих мест на 5 этаже;</w:t>
            </w:r>
          </w:p>
          <w:p w14:paraId="77595BC4" w14:textId="77777777" w:rsidR="008E5864" w:rsidRPr="006B4935" w:rsidRDefault="008E5864" w:rsidP="008E5864">
            <w:pPr>
              <w:pStyle w:val="a8"/>
              <w:numPr>
                <w:ilvl w:val="0"/>
                <w:numId w:val="46"/>
              </w:numPr>
              <w:tabs>
                <w:tab w:val="left" w:pos="271"/>
              </w:tabs>
              <w:ind w:right="114"/>
              <w:jc w:val="both"/>
              <w:rPr>
                <w:rFonts w:ascii="Tahoma" w:eastAsia="Times New Roman" w:hAnsi="Tahoma" w:cs="Tahoma"/>
                <w:iCs/>
                <w:sz w:val="20"/>
                <w:szCs w:val="20"/>
              </w:rPr>
            </w:pPr>
            <w:r w:rsidRPr="006B4935">
              <w:rPr>
                <w:rFonts w:ascii="Tahoma" w:eastAsia="Times New Roman" w:hAnsi="Tahoma" w:cs="Tahoma"/>
                <w:sz w:val="20"/>
                <w:szCs w:val="20"/>
              </w:rPr>
              <w:t>Таблица рабочих мест;</w:t>
            </w:r>
          </w:p>
          <w:p w14:paraId="3A227586" w14:textId="77777777" w:rsidR="008E5864" w:rsidRPr="006B4935" w:rsidRDefault="008E5864" w:rsidP="008E5864">
            <w:pPr>
              <w:pStyle w:val="a8"/>
              <w:numPr>
                <w:ilvl w:val="0"/>
                <w:numId w:val="46"/>
              </w:numPr>
              <w:tabs>
                <w:tab w:val="left" w:pos="271"/>
              </w:tabs>
              <w:ind w:right="114"/>
              <w:jc w:val="both"/>
              <w:rPr>
                <w:rFonts w:ascii="Tahoma" w:eastAsia="Times New Roman" w:hAnsi="Tahoma" w:cs="Tahoma"/>
                <w:spacing w:val="-1"/>
                <w:sz w:val="20"/>
                <w:szCs w:val="20"/>
              </w:rPr>
            </w:pPr>
            <w:r w:rsidRPr="006B4935">
              <w:rPr>
                <w:rFonts w:ascii="Tahoma" w:eastAsia="Times New Roman" w:hAnsi="Tahoma" w:cs="Tahoma"/>
                <w:sz w:val="20"/>
                <w:szCs w:val="20"/>
              </w:rPr>
              <w:t>Перечень материалов Исполнителя.</w:t>
            </w:r>
          </w:p>
          <w:p w14:paraId="57037151" w14:textId="77777777" w:rsidR="008E5864" w:rsidRPr="006B4935" w:rsidRDefault="008E5864" w:rsidP="008E5864">
            <w:pPr>
              <w:pStyle w:val="a8"/>
              <w:numPr>
                <w:ilvl w:val="0"/>
                <w:numId w:val="46"/>
              </w:numPr>
              <w:tabs>
                <w:tab w:val="left" w:pos="271"/>
              </w:tabs>
              <w:ind w:right="114"/>
              <w:jc w:val="both"/>
              <w:rPr>
                <w:rFonts w:ascii="Tahoma" w:eastAsia="Times New Roman" w:hAnsi="Tahoma" w:cs="Tahoma"/>
                <w:spacing w:val="-1"/>
                <w:sz w:val="20"/>
                <w:szCs w:val="20"/>
              </w:rPr>
            </w:pPr>
            <w:r w:rsidRPr="006B4935">
              <w:rPr>
                <w:rFonts w:ascii="Tahoma" w:eastAsia="Calibri" w:hAnsi="Tahoma" w:cs="Tahoma"/>
                <w:sz w:val="20"/>
                <w:szCs w:val="20"/>
              </w:rPr>
              <w:t>Соответствие стандартам при монтаже СКС.</w:t>
            </w:r>
          </w:p>
        </w:tc>
      </w:tr>
    </w:tbl>
    <w:p w14:paraId="54B13AAD" w14:textId="77777777" w:rsidR="0009695E" w:rsidRDefault="0009695E" w:rsidP="0009695E">
      <w:pPr>
        <w:spacing w:after="0" w:line="240" w:lineRule="auto"/>
        <w:ind w:left="360"/>
        <w:contextualSpacing/>
        <w:jc w:val="right"/>
        <w:rPr>
          <w:rFonts w:ascii="Tahoma" w:eastAsia="Times New Roman" w:hAnsi="Tahoma" w:cs="Tahoma"/>
          <w:b/>
          <w:bCs/>
          <w:sz w:val="20"/>
          <w:szCs w:val="20"/>
        </w:rPr>
      </w:pPr>
    </w:p>
    <w:p w14:paraId="2E24D611" w14:textId="77777777" w:rsidR="0009695E" w:rsidRDefault="0009695E" w:rsidP="0009695E">
      <w:pPr>
        <w:spacing w:after="0" w:line="240" w:lineRule="auto"/>
        <w:ind w:left="360"/>
        <w:contextualSpacing/>
        <w:jc w:val="right"/>
        <w:rPr>
          <w:rFonts w:ascii="Tahoma" w:eastAsia="Times New Roman" w:hAnsi="Tahoma" w:cs="Tahoma"/>
          <w:b/>
          <w:bCs/>
          <w:sz w:val="20"/>
          <w:szCs w:val="20"/>
        </w:rPr>
      </w:pPr>
    </w:p>
    <w:p w14:paraId="56350E22" w14:textId="77777777" w:rsidR="0009695E" w:rsidRDefault="0009695E" w:rsidP="0009695E">
      <w:pPr>
        <w:rPr>
          <w:rFonts w:ascii="Tahoma" w:eastAsia="Times New Roman" w:hAnsi="Tahoma" w:cs="Tahoma"/>
          <w:b/>
          <w:bCs/>
          <w:sz w:val="20"/>
          <w:szCs w:val="20"/>
        </w:rPr>
        <w:sectPr w:rsidR="0009695E" w:rsidSect="0009695E">
          <w:pgSz w:w="11906" w:h="16838"/>
          <w:pgMar w:top="1134" w:right="850" w:bottom="1134" w:left="1701" w:header="708" w:footer="708" w:gutter="0"/>
          <w:cols w:space="708"/>
          <w:docGrid w:linePitch="360"/>
        </w:sectPr>
      </w:pPr>
    </w:p>
    <w:p w14:paraId="4C6C24E3" w14:textId="77777777" w:rsidR="0009695E" w:rsidRPr="00CB16C3" w:rsidRDefault="0009695E" w:rsidP="0009695E">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t>Приложение № 1 к Техническому заданию</w:t>
      </w:r>
    </w:p>
    <w:p w14:paraId="6BCFFFF0" w14:textId="77777777" w:rsidR="0009695E" w:rsidRPr="00123992" w:rsidRDefault="0009695E" w:rsidP="0009695E">
      <w:pPr>
        <w:spacing w:after="0" w:line="240" w:lineRule="auto"/>
        <w:ind w:left="360"/>
        <w:contextualSpacing/>
        <w:jc w:val="center"/>
        <w:rPr>
          <w:rFonts w:ascii="Tahoma" w:eastAsia="Times New Roman" w:hAnsi="Tahoma" w:cs="Tahoma"/>
          <w:bCs/>
          <w:sz w:val="20"/>
          <w:szCs w:val="20"/>
        </w:rPr>
      </w:pPr>
      <w:r w:rsidRPr="00110B2C">
        <w:rPr>
          <w:rFonts w:ascii="Tahoma" w:eastAsia="Times New Roman" w:hAnsi="Tahoma" w:cs="Tahoma"/>
          <w:bCs/>
          <w:sz w:val="20"/>
          <w:szCs w:val="20"/>
        </w:rPr>
        <w:t>Пла</w:t>
      </w:r>
      <w:r w:rsidR="00510FC6">
        <w:rPr>
          <w:rFonts w:ascii="Tahoma" w:eastAsia="Times New Roman" w:hAnsi="Tahoma" w:cs="Tahoma"/>
          <w:bCs/>
          <w:sz w:val="20"/>
          <w:szCs w:val="20"/>
        </w:rPr>
        <w:t>н расположения рабочих мест на 6</w:t>
      </w:r>
      <w:r w:rsidRPr="00110B2C">
        <w:rPr>
          <w:rFonts w:ascii="Tahoma" w:eastAsia="Times New Roman" w:hAnsi="Tahoma" w:cs="Tahoma"/>
          <w:bCs/>
          <w:sz w:val="20"/>
          <w:szCs w:val="20"/>
        </w:rPr>
        <w:t xml:space="preserve"> этаже</w:t>
      </w:r>
    </w:p>
    <w:p w14:paraId="259A9479" w14:textId="77777777" w:rsidR="0009695E" w:rsidRPr="00123992" w:rsidRDefault="0009695E" w:rsidP="0009695E">
      <w:pPr>
        <w:spacing w:after="0" w:line="240" w:lineRule="auto"/>
        <w:ind w:left="360"/>
        <w:contextualSpacing/>
        <w:jc w:val="center"/>
        <w:rPr>
          <w:rFonts w:ascii="Tahoma" w:eastAsia="Times New Roman" w:hAnsi="Tahoma" w:cs="Tahoma"/>
          <w:bCs/>
          <w:sz w:val="20"/>
          <w:szCs w:val="20"/>
        </w:rPr>
      </w:pPr>
    </w:p>
    <w:p w14:paraId="363EAA38" w14:textId="77777777" w:rsidR="0009695E" w:rsidRDefault="00B01E7E" w:rsidP="0009695E">
      <w:pPr>
        <w:spacing w:after="0" w:line="240" w:lineRule="auto"/>
        <w:ind w:left="360"/>
        <w:contextualSpacing/>
        <w:jc w:val="center"/>
        <w:rPr>
          <w:rFonts w:ascii="Tahoma" w:eastAsia="Times New Roman" w:hAnsi="Tahoma" w:cs="Tahoma"/>
          <w:b/>
          <w:bCs/>
          <w:sz w:val="20"/>
          <w:szCs w:val="20"/>
        </w:rPr>
      </w:pPr>
      <w:r>
        <w:rPr>
          <w:rFonts w:ascii="Tahoma" w:eastAsia="Times New Roman" w:hAnsi="Tahoma" w:cs="Tahoma"/>
          <w:bCs/>
          <w:noProof/>
          <w:sz w:val="20"/>
          <w:szCs w:val="20"/>
          <w:lang w:eastAsia="ru-RU"/>
        </w:rPr>
        <w:drawing>
          <wp:inline distT="0" distB="0" distL="0" distR="0" wp14:anchorId="56A77737" wp14:editId="71955EA8">
            <wp:extent cx="8366077" cy="59149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жевск 6 этаж для ИТ.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72905" cy="5919800"/>
                    </a:xfrm>
                    <a:prstGeom prst="rect">
                      <a:avLst/>
                    </a:prstGeom>
                  </pic:spPr>
                </pic:pic>
              </a:graphicData>
            </a:graphic>
          </wp:inline>
        </w:drawing>
      </w:r>
    </w:p>
    <w:p w14:paraId="1D14EC08" w14:textId="77777777" w:rsidR="0009695E" w:rsidRPr="004836CC" w:rsidRDefault="0009695E" w:rsidP="0009695E">
      <w:pPr>
        <w:jc w:val="right"/>
        <w:rPr>
          <w:rFonts w:ascii="Tahoma" w:eastAsia="Times New Roman" w:hAnsi="Tahoma" w:cs="Tahoma"/>
          <w:bCs/>
          <w:sz w:val="20"/>
          <w:szCs w:val="20"/>
        </w:rPr>
      </w:pPr>
      <w:r>
        <w:rPr>
          <w:rFonts w:ascii="Tahoma" w:eastAsia="Times New Roman" w:hAnsi="Tahoma" w:cs="Tahoma"/>
          <w:bCs/>
          <w:sz w:val="20"/>
          <w:szCs w:val="20"/>
        </w:rPr>
        <w:br w:type="page"/>
      </w:r>
      <w:r w:rsidRPr="004836CC">
        <w:rPr>
          <w:rFonts w:ascii="Tahoma" w:eastAsia="Times New Roman" w:hAnsi="Tahoma" w:cs="Tahoma"/>
          <w:bCs/>
          <w:sz w:val="20"/>
          <w:szCs w:val="20"/>
        </w:rPr>
        <w:t>Приложение № 2 к Техническому заданию</w:t>
      </w:r>
    </w:p>
    <w:p w14:paraId="46AF9F89" w14:textId="77777777" w:rsidR="0009695E" w:rsidRPr="004836CC" w:rsidRDefault="0009695E" w:rsidP="0009695E">
      <w:pPr>
        <w:spacing w:after="0" w:line="240" w:lineRule="auto"/>
        <w:ind w:left="360"/>
        <w:contextualSpacing/>
        <w:jc w:val="right"/>
        <w:rPr>
          <w:rFonts w:ascii="Tahoma" w:eastAsia="Times New Roman" w:hAnsi="Tahoma" w:cs="Tahoma"/>
          <w:bCs/>
          <w:sz w:val="20"/>
          <w:szCs w:val="20"/>
        </w:rPr>
      </w:pPr>
    </w:p>
    <w:p w14:paraId="5A882030" w14:textId="77777777" w:rsidR="0009695E" w:rsidRPr="004836CC" w:rsidRDefault="0009695E" w:rsidP="0009695E">
      <w:pPr>
        <w:spacing w:after="0" w:line="240" w:lineRule="auto"/>
        <w:ind w:left="360"/>
        <w:contextualSpacing/>
        <w:jc w:val="center"/>
        <w:rPr>
          <w:rFonts w:ascii="Tahoma" w:eastAsia="Times New Roman" w:hAnsi="Tahoma" w:cs="Tahoma"/>
          <w:bCs/>
          <w:sz w:val="20"/>
          <w:szCs w:val="20"/>
        </w:rPr>
      </w:pPr>
      <w:r w:rsidRPr="004836CC">
        <w:rPr>
          <w:rFonts w:ascii="Tahoma" w:eastAsia="Times New Roman" w:hAnsi="Tahoma" w:cs="Tahoma"/>
          <w:bCs/>
          <w:sz w:val="20"/>
          <w:szCs w:val="20"/>
        </w:rPr>
        <w:t>Таблица рабочих мест</w:t>
      </w:r>
    </w:p>
    <w:p w14:paraId="3347ADFA" w14:textId="77777777" w:rsidR="0009695E" w:rsidRPr="004836CC" w:rsidRDefault="0009695E" w:rsidP="0009695E">
      <w:pPr>
        <w:spacing w:after="0" w:line="240" w:lineRule="auto"/>
        <w:ind w:left="360"/>
        <w:contextualSpacing/>
        <w:jc w:val="center"/>
        <w:rPr>
          <w:rFonts w:ascii="Tahoma" w:eastAsia="Times New Roman" w:hAnsi="Tahoma" w:cs="Tahoma"/>
          <w:bCs/>
          <w:sz w:val="20"/>
          <w:szCs w:val="20"/>
        </w:rPr>
      </w:pPr>
    </w:p>
    <w:p w14:paraId="5FEA0FCF" w14:textId="77777777" w:rsidR="0009695E" w:rsidRPr="004836CC" w:rsidRDefault="0009695E" w:rsidP="0009695E">
      <w:pPr>
        <w:spacing w:after="0" w:line="240" w:lineRule="auto"/>
        <w:ind w:left="360"/>
        <w:contextualSpacing/>
        <w:jc w:val="center"/>
        <w:rPr>
          <w:rFonts w:ascii="Tahoma" w:eastAsia="Times New Roman" w:hAnsi="Tahoma" w:cs="Tahoma"/>
          <w:bCs/>
          <w:sz w:val="20"/>
          <w:szCs w:val="20"/>
        </w:rPr>
      </w:pPr>
    </w:p>
    <w:tbl>
      <w:tblPr>
        <w:tblW w:w="15140" w:type="dxa"/>
        <w:tblInd w:w="98" w:type="dxa"/>
        <w:tblLook w:val="04A0" w:firstRow="1" w:lastRow="0" w:firstColumn="1" w:lastColumn="0" w:noHBand="0" w:noVBand="1"/>
      </w:tblPr>
      <w:tblGrid>
        <w:gridCol w:w="960"/>
        <w:gridCol w:w="1260"/>
        <w:gridCol w:w="1000"/>
        <w:gridCol w:w="1000"/>
        <w:gridCol w:w="1000"/>
        <w:gridCol w:w="1000"/>
        <w:gridCol w:w="1000"/>
        <w:gridCol w:w="1000"/>
        <w:gridCol w:w="1000"/>
        <w:gridCol w:w="1000"/>
        <w:gridCol w:w="1000"/>
        <w:gridCol w:w="1000"/>
        <w:gridCol w:w="1000"/>
        <w:gridCol w:w="960"/>
        <w:gridCol w:w="960"/>
      </w:tblGrid>
      <w:tr w:rsidR="006C7078" w:rsidRPr="006B4935" w14:paraId="779D7FDC" w14:textId="77777777" w:rsidTr="00540235">
        <w:trPr>
          <w:trHeight w:val="58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16D56A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xml:space="preserve">№ </w:t>
            </w:r>
            <w:proofErr w:type="spellStart"/>
            <w:r w:rsidRPr="006B4935">
              <w:rPr>
                <w:rFonts w:ascii="Tahoma" w:eastAsia="Times New Roman" w:hAnsi="Tahoma" w:cs="Tahoma"/>
                <w:color w:val="000000"/>
                <w:sz w:val="20"/>
                <w:szCs w:val="20"/>
                <w:lang w:eastAsia="ru-RU"/>
              </w:rPr>
              <w:t>пп</w:t>
            </w:r>
            <w:proofErr w:type="spellEnd"/>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AA3534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proofErr w:type="spellStart"/>
            <w:r w:rsidRPr="006B4935">
              <w:rPr>
                <w:rFonts w:ascii="Tahoma" w:eastAsia="Times New Roman" w:hAnsi="Tahoma" w:cs="Tahoma"/>
                <w:color w:val="000000"/>
                <w:sz w:val="20"/>
                <w:szCs w:val="20"/>
                <w:lang w:eastAsia="ru-RU"/>
              </w:rPr>
              <w:t>Каб</w:t>
            </w:r>
            <w:proofErr w:type="spellEnd"/>
            <w:r w:rsidRPr="006B4935">
              <w:rPr>
                <w:rFonts w:ascii="Tahoma" w:eastAsia="Times New Roman" w:hAnsi="Tahoma" w:cs="Tahoma"/>
                <w:color w:val="000000"/>
                <w:sz w:val="20"/>
                <w:szCs w:val="20"/>
                <w:lang w:eastAsia="ru-RU"/>
              </w:rPr>
              <w:t>.</w:t>
            </w:r>
          </w:p>
        </w:tc>
        <w:tc>
          <w:tcPr>
            <w:tcW w:w="3000" w:type="dxa"/>
            <w:gridSpan w:val="3"/>
            <w:tcBorders>
              <w:top w:val="single" w:sz="4" w:space="0" w:color="auto"/>
              <w:left w:val="nil"/>
              <w:bottom w:val="single" w:sz="4" w:space="0" w:color="auto"/>
              <w:right w:val="single" w:sz="4" w:space="0" w:color="auto"/>
            </w:tcBorders>
            <w:shd w:val="clear" w:color="auto" w:fill="auto"/>
            <w:noWrap/>
            <w:hideMark/>
          </w:tcPr>
          <w:p w14:paraId="76BEFDF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Рабочее место</w:t>
            </w:r>
          </w:p>
        </w:tc>
        <w:tc>
          <w:tcPr>
            <w:tcW w:w="3000" w:type="dxa"/>
            <w:gridSpan w:val="3"/>
            <w:tcBorders>
              <w:top w:val="single" w:sz="4" w:space="0" w:color="auto"/>
              <w:left w:val="nil"/>
              <w:bottom w:val="single" w:sz="4" w:space="0" w:color="auto"/>
              <w:right w:val="single" w:sz="4" w:space="0" w:color="auto"/>
            </w:tcBorders>
            <w:shd w:val="clear" w:color="auto" w:fill="auto"/>
            <w:noWrap/>
            <w:hideMark/>
          </w:tcPr>
          <w:p w14:paraId="1821125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Место установки МФУ</w:t>
            </w:r>
          </w:p>
        </w:tc>
        <w:tc>
          <w:tcPr>
            <w:tcW w:w="3000" w:type="dxa"/>
            <w:gridSpan w:val="3"/>
            <w:tcBorders>
              <w:top w:val="single" w:sz="4" w:space="0" w:color="auto"/>
              <w:left w:val="nil"/>
              <w:bottom w:val="single" w:sz="4" w:space="0" w:color="auto"/>
              <w:right w:val="single" w:sz="4" w:space="0" w:color="000000"/>
            </w:tcBorders>
            <w:shd w:val="clear" w:color="auto" w:fill="auto"/>
            <w:hideMark/>
          </w:tcPr>
          <w:p w14:paraId="47CA77E4" w14:textId="77777777" w:rsidR="006C7078" w:rsidRPr="00337384"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xml:space="preserve">Место установки </w:t>
            </w:r>
            <w:r>
              <w:rPr>
                <w:rFonts w:ascii="Tahoma" w:eastAsia="Times New Roman" w:hAnsi="Tahoma" w:cs="Tahoma"/>
                <w:color w:val="000000"/>
                <w:sz w:val="20"/>
                <w:szCs w:val="20"/>
                <w:lang w:val="en-US" w:eastAsia="ru-RU"/>
              </w:rPr>
              <w:t>WI</w:t>
            </w:r>
            <w:r w:rsidRPr="00B471D9">
              <w:rPr>
                <w:rFonts w:ascii="Tahoma" w:eastAsia="Times New Roman" w:hAnsi="Tahoma" w:cs="Tahoma"/>
                <w:color w:val="000000"/>
                <w:sz w:val="20"/>
                <w:szCs w:val="20"/>
                <w:lang w:eastAsia="ru-RU"/>
              </w:rPr>
              <w:t xml:space="preserve"> </w:t>
            </w:r>
            <w:r>
              <w:rPr>
                <w:rFonts w:ascii="Tahoma" w:eastAsia="Times New Roman" w:hAnsi="Tahoma" w:cs="Tahoma"/>
                <w:color w:val="000000"/>
                <w:sz w:val="20"/>
                <w:szCs w:val="20"/>
                <w:lang w:val="en-US" w:eastAsia="ru-RU"/>
              </w:rPr>
              <w:t>FI</w:t>
            </w:r>
            <w:r w:rsidRPr="00B471D9">
              <w:rPr>
                <w:rFonts w:ascii="Tahoma" w:eastAsia="Times New Roman" w:hAnsi="Tahoma" w:cs="Tahoma"/>
                <w:color w:val="000000"/>
                <w:sz w:val="20"/>
                <w:szCs w:val="20"/>
                <w:lang w:eastAsia="ru-RU"/>
              </w:rPr>
              <w:t xml:space="preserve"> </w:t>
            </w:r>
            <w:r>
              <w:rPr>
                <w:rFonts w:ascii="Tahoma" w:eastAsia="Times New Roman" w:hAnsi="Tahoma" w:cs="Tahoma"/>
                <w:color w:val="000000"/>
                <w:sz w:val="20"/>
                <w:szCs w:val="20"/>
                <w:lang w:eastAsia="ru-RU"/>
              </w:rPr>
              <w:t>оборудования</w:t>
            </w:r>
          </w:p>
        </w:tc>
        <w:tc>
          <w:tcPr>
            <w:tcW w:w="2000" w:type="dxa"/>
            <w:gridSpan w:val="2"/>
            <w:tcBorders>
              <w:top w:val="single" w:sz="4" w:space="0" w:color="auto"/>
              <w:left w:val="nil"/>
              <w:bottom w:val="single" w:sz="4" w:space="0" w:color="auto"/>
              <w:right w:val="single" w:sz="4" w:space="0" w:color="000000"/>
            </w:tcBorders>
            <w:shd w:val="clear" w:color="auto" w:fill="auto"/>
            <w:hideMark/>
          </w:tcPr>
          <w:p w14:paraId="3D66343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Место установки бытовых розеток</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4ED889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Всего</w:t>
            </w:r>
          </w:p>
        </w:tc>
      </w:tr>
      <w:tr w:rsidR="006C7078" w:rsidRPr="006B4935" w14:paraId="215735DD" w14:textId="77777777" w:rsidTr="00540235">
        <w:trPr>
          <w:trHeight w:val="53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03F22EA" w14:textId="77777777" w:rsidR="006C7078" w:rsidRPr="006B4935" w:rsidRDefault="006C7078" w:rsidP="00540235">
            <w:pPr>
              <w:spacing w:after="0" w:line="240" w:lineRule="auto"/>
              <w:rPr>
                <w:rFonts w:ascii="Tahoma" w:eastAsia="Times New Roman" w:hAnsi="Tahoma" w:cs="Tahoma"/>
                <w:color w:val="000000"/>
                <w:sz w:val="20"/>
                <w:szCs w:val="20"/>
                <w:lang w:eastAsia="ru-RU"/>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14:paraId="412B5EEC" w14:textId="77777777" w:rsidR="006C7078" w:rsidRPr="006B4935" w:rsidRDefault="006C7078" w:rsidP="00540235">
            <w:pPr>
              <w:spacing w:after="0" w:line="240" w:lineRule="auto"/>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hideMark/>
          </w:tcPr>
          <w:p w14:paraId="37E55D9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w:t>
            </w:r>
          </w:p>
        </w:tc>
        <w:tc>
          <w:tcPr>
            <w:tcW w:w="1000" w:type="dxa"/>
            <w:tcBorders>
              <w:top w:val="nil"/>
              <w:left w:val="nil"/>
              <w:bottom w:val="single" w:sz="4" w:space="0" w:color="auto"/>
              <w:right w:val="single" w:sz="4" w:space="0" w:color="auto"/>
            </w:tcBorders>
            <w:shd w:val="clear" w:color="auto" w:fill="auto"/>
            <w:hideMark/>
          </w:tcPr>
          <w:p w14:paraId="7543A21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RJ-45</w:t>
            </w:r>
          </w:p>
        </w:tc>
        <w:tc>
          <w:tcPr>
            <w:tcW w:w="1000" w:type="dxa"/>
            <w:tcBorders>
              <w:top w:val="nil"/>
              <w:left w:val="nil"/>
              <w:bottom w:val="single" w:sz="4" w:space="0" w:color="auto"/>
              <w:right w:val="single" w:sz="4" w:space="0" w:color="auto"/>
            </w:tcBorders>
            <w:shd w:val="clear" w:color="auto" w:fill="auto"/>
            <w:hideMark/>
          </w:tcPr>
          <w:p w14:paraId="3EAD8C4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220В</w:t>
            </w:r>
          </w:p>
        </w:tc>
        <w:tc>
          <w:tcPr>
            <w:tcW w:w="1000" w:type="dxa"/>
            <w:tcBorders>
              <w:top w:val="nil"/>
              <w:left w:val="nil"/>
              <w:bottom w:val="single" w:sz="4" w:space="0" w:color="auto"/>
              <w:right w:val="single" w:sz="4" w:space="0" w:color="auto"/>
            </w:tcBorders>
            <w:shd w:val="clear" w:color="auto" w:fill="auto"/>
            <w:hideMark/>
          </w:tcPr>
          <w:p w14:paraId="22EBE78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w:t>
            </w:r>
          </w:p>
        </w:tc>
        <w:tc>
          <w:tcPr>
            <w:tcW w:w="1000" w:type="dxa"/>
            <w:tcBorders>
              <w:top w:val="nil"/>
              <w:left w:val="nil"/>
              <w:bottom w:val="single" w:sz="4" w:space="0" w:color="auto"/>
              <w:right w:val="single" w:sz="4" w:space="0" w:color="auto"/>
            </w:tcBorders>
            <w:shd w:val="clear" w:color="auto" w:fill="auto"/>
            <w:hideMark/>
          </w:tcPr>
          <w:p w14:paraId="4F1EB89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RJ-45</w:t>
            </w:r>
          </w:p>
        </w:tc>
        <w:tc>
          <w:tcPr>
            <w:tcW w:w="1000" w:type="dxa"/>
            <w:tcBorders>
              <w:top w:val="nil"/>
              <w:left w:val="nil"/>
              <w:bottom w:val="single" w:sz="4" w:space="0" w:color="auto"/>
              <w:right w:val="single" w:sz="4" w:space="0" w:color="auto"/>
            </w:tcBorders>
            <w:shd w:val="clear" w:color="auto" w:fill="auto"/>
            <w:hideMark/>
          </w:tcPr>
          <w:p w14:paraId="689BF3F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220В</w:t>
            </w:r>
          </w:p>
        </w:tc>
        <w:tc>
          <w:tcPr>
            <w:tcW w:w="1000" w:type="dxa"/>
            <w:tcBorders>
              <w:top w:val="nil"/>
              <w:left w:val="nil"/>
              <w:bottom w:val="single" w:sz="4" w:space="0" w:color="auto"/>
              <w:right w:val="single" w:sz="4" w:space="0" w:color="auto"/>
            </w:tcBorders>
            <w:shd w:val="clear" w:color="auto" w:fill="auto"/>
            <w:hideMark/>
          </w:tcPr>
          <w:p w14:paraId="41EBEBC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w:t>
            </w:r>
          </w:p>
        </w:tc>
        <w:tc>
          <w:tcPr>
            <w:tcW w:w="1000" w:type="dxa"/>
            <w:tcBorders>
              <w:top w:val="nil"/>
              <w:left w:val="nil"/>
              <w:bottom w:val="single" w:sz="4" w:space="0" w:color="auto"/>
              <w:right w:val="single" w:sz="4" w:space="0" w:color="auto"/>
            </w:tcBorders>
            <w:shd w:val="clear" w:color="auto" w:fill="auto"/>
            <w:hideMark/>
          </w:tcPr>
          <w:p w14:paraId="12C20ED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RJ-45</w:t>
            </w:r>
          </w:p>
        </w:tc>
        <w:tc>
          <w:tcPr>
            <w:tcW w:w="1000" w:type="dxa"/>
            <w:tcBorders>
              <w:top w:val="nil"/>
              <w:left w:val="nil"/>
              <w:bottom w:val="single" w:sz="4" w:space="0" w:color="auto"/>
              <w:right w:val="single" w:sz="4" w:space="0" w:color="auto"/>
            </w:tcBorders>
            <w:shd w:val="clear" w:color="auto" w:fill="auto"/>
            <w:hideMark/>
          </w:tcPr>
          <w:p w14:paraId="39BFE8C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220В</w:t>
            </w:r>
          </w:p>
        </w:tc>
        <w:tc>
          <w:tcPr>
            <w:tcW w:w="1000" w:type="dxa"/>
            <w:tcBorders>
              <w:top w:val="nil"/>
              <w:left w:val="nil"/>
              <w:bottom w:val="single" w:sz="4" w:space="0" w:color="auto"/>
              <w:right w:val="single" w:sz="4" w:space="0" w:color="auto"/>
            </w:tcBorders>
            <w:shd w:val="clear" w:color="auto" w:fill="auto"/>
            <w:hideMark/>
          </w:tcPr>
          <w:p w14:paraId="12520D9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w:t>
            </w:r>
          </w:p>
        </w:tc>
        <w:tc>
          <w:tcPr>
            <w:tcW w:w="1000" w:type="dxa"/>
            <w:tcBorders>
              <w:top w:val="nil"/>
              <w:left w:val="nil"/>
              <w:bottom w:val="single" w:sz="4" w:space="0" w:color="auto"/>
              <w:right w:val="single" w:sz="4" w:space="0" w:color="auto"/>
            </w:tcBorders>
            <w:shd w:val="clear" w:color="auto" w:fill="auto"/>
            <w:hideMark/>
          </w:tcPr>
          <w:p w14:paraId="70E0E20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220В</w:t>
            </w:r>
          </w:p>
        </w:tc>
        <w:tc>
          <w:tcPr>
            <w:tcW w:w="960" w:type="dxa"/>
            <w:tcBorders>
              <w:top w:val="nil"/>
              <w:left w:val="nil"/>
              <w:bottom w:val="single" w:sz="4" w:space="0" w:color="auto"/>
              <w:right w:val="single" w:sz="4" w:space="0" w:color="auto"/>
            </w:tcBorders>
            <w:shd w:val="clear" w:color="auto" w:fill="auto"/>
            <w:vAlign w:val="bottom"/>
            <w:hideMark/>
          </w:tcPr>
          <w:p w14:paraId="7E4CF86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RJ-45</w:t>
            </w:r>
          </w:p>
        </w:tc>
        <w:tc>
          <w:tcPr>
            <w:tcW w:w="960" w:type="dxa"/>
            <w:tcBorders>
              <w:top w:val="nil"/>
              <w:left w:val="nil"/>
              <w:bottom w:val="single" w:sz="4" w:space="0" w:color="auto"/>
              <w:right w:val="single" w:sz="4" w:space="0" w:color="auto"/>
            </w:tcBorders>
            <w:shd w:val="clear" w:color="auto" w:fill="auto"/>
            <w:vAlign w:val="bottom"/>
            <w:hideMark/>
          </w:tcPr>
          <w:p w14:paraId="69E2154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Кол-во 220В</w:t>
            </w:r>
          </w:p>
        </w:tc>
      </w:tr>
      <w:tr w:rsidR="006C7078" w:rsidRPr="006B4935" w14:paraId="1D0B3412"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BA166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260" w:type="dxa"/>
            <w:tcBorders>
              <w:top w:val="nil"/>
              <w:left w:val="nil"/>
              <w:bottom w:val="single" w:sz="4" w:space="0" w:color="auto"/>
              <w:right w:val="single" w:sz="4" w:space="0" w:color="auto"/>
            </w:tcBorders>
            <w:shd w:val="clear" w:color="auto" w:fill="auto"/>
            <w:noWrap/>
            <w:vAlign w:val="bottom"/>
            <w:hideMark/>
          </w:tcPr>
          <w:p w14:paraId="62FB6E2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600</w:t>
            </w:r>
          </w:p>
        </w:tc>
        <w:tc>
          <w:tcPr>
            <w:tcW w:w="1000" w:type="dxa"/>
            <w:tcBorders>
              <w:top w:val="nil"/>
              <w:left w:val="nil"/>
              <w:bottom w:val="single" w:sz="4" w:space="0" w:color="auto"/>
              <w:right w:val="single" w:sz="4" w:space="0" w:color="auto"/>
            </w:tcBorders>
            <w:shd w:val="clear" w:color="auto" w:fill="auto"/>
            <w:noWrap/>
            <w:hideMark/>
          </w:tcPr>
          <w:p w14:paraId="62BE839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1000" w:type="dxa"/>
            <w:tcBorders>
              <w:top w:val="nil"/>
              <w:left w:val="nil"/>
              <w:bottom w:val="single" w:sz="4" w:space="0" w:color="auto"/>
              <w:right w:val="single" w:sz="4" w:space="0" w:color="auto"/>
            </w:tcBorders>
            <w:shd w:val="clear" w:color="auto" w:fill="auto"/>
            <w:noWrap/>
            <w:hideMark/>
          </w:tcPr>
          <w:p w14:paraId="41CC4B5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55734DF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8</w:t>
            </w:r>
          </w:p>
        </w:tc>
        <w:tc>
          <w:tcPr>
            <w:tcW w:w="1000" w:type="dxa"/>
            <w:tcBorders>
              <w:top w:val="nil"/>
              <w:left w:val="nil"/>
              <w:bottom w:val="single" w:sz="4" w:space="0" w:color="auto"/>
              <w:right w:val="single" w:sz="4" w:space="0" w:color="auto"/>
            </w:tcBorders>
            <w:shd w:val="clear" w:color="auto" w:fill="auto"/>
            <w:noWrap/>
            <w:hideMark/>
          </w:tcPr>
          <w:p w14:paraId="438355F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208514D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2C7DFDA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878152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31D0693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23601F3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399982F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000" w:type="dxa"/>
            <w:tcBorders>
              <w:top w:val="nil"/>
              <w:left w:val="nil"/>
              <w:bottom w:val="single" w:sz="4" w:space="0" w:color="auto"/>
              <w:right w:val="single" w:sz="4" w:space="0" w:color="auto"/>
            </w:tcBorders>
            <w:shd w:val="clear" w:color="auto" w:fill="auto"/>
            <w:noWrap/>
            <w:hideMark/>
          </w:tcPr>
          <w:p w14:paraId="5141908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960" w:type="dxa"/>
            <w:tcBorders>
              <w:top w:val="nil"/>
              <w:left w:val="nil"/>
              <w:bottom w:val="single" w:sz="4" w:space="0" w:color="auto"/>
              <w:right w:val="single" w:sz="4" w:space="0" w:color="auto"/>
            </w:tcBorders>
            <w:shd w:val="clear" w:color="auto" w:fill="auto"/>
            <w:noWrap/>
            <w:vAlign w:val="bottom"/>
            <w:hideMark/>
          </w:tcPr>
          <w:p w14:paraId="5B5336C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960" w:type="dxa"/>
            <w:tcBorders>
              <w:top w:val="nil"/>
              <w:left w:val="nil"/>
              <w:bottom w:val="single" w:sz="4" w:space="0" w:color="auto"/>
              <w:right w:val="single" w:sz="4" w:space="0" w:color="auto"/>
            </w:tcBorders>
            <w:shd w:val="clear" w:color="auto" w:fill="auto"/>
            <w:noWrap/>
            <w:vAlign w:val="bottom"/>
            <w:hideMark/>
          </w:tcPr>
          <w:p w14:paraId="2268798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11</w:t>
            </w:r>
          </w:p>
        </w:tc>
      </w:tr>
      <w:tr w:rsidR="006C7078" w:rsidRPr="006B4935" w14:paraId="7820FE24"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D94BF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1260" w:type="dxa"/>
            <w:tcBorders>
              <w:top w:val="nil"/>
              <w:left w:val="nil"/>
              <w:bottom w:val="single" w:sz="4" w:space="0" w:color="auto"/>
              <w:right w:val="single" w:sz="4" w:space="0" w:color="auto"/>
            </w:tcBorders>
            <w:shd w:val="clear" w:color="auto" w:fill="auto"/>
            <w:noWrap/>
            <w:vAlign w:val="bottom"/>
            <w:hideMark/>
          </w:tcPr>
          <w:p w14:paraId="184409C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601</w:t>
            </w:r>
          </w:p>
        </w:tc>
        <w:tc>
          <w:tcPr>
            <w:tcW w:w="1000" w:type="dxa"/>
            <w:tcBorders>
              <w:top w:val="nil"/>
              <w:left w:val="nil"/>
              <w:bottom w:val="single" w:sz="4" w:space="0" w:color="auto"/>
              <w:right w:val="single" w:sz="4" w:space="0" w:color="auto"/>
            </w:tcBorders>
            <w:shd w:val="clear" w:color="auto" w:fill="auto"/>
            <w:noWrap/>
            <w:hideMark/>
          </w:tcPr>
          <w:p w14:paraId="05375F2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384AF2F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8</w:t>
            </w:r>
          </w:p>
        </w:tc>
        <w:tc>
          <w:tcPr>
            <w:tcW w:w="1000" w:type="dxa"/>
            <w:tcBorders>
              <w:top w:val="nil"/>
              <w:left w:val="nil"/>
              <w:bottom w:val="single" w:sz="4" w:space="0" w:color="auto"/>
              <w:right w:val="single" w:sz="4" w:space="0" w:color="auto"/>
            </w:tcBorders>
            <w:shd w:val="clear" w:color="auto" w:fill="auto"/>
            <w:noWrap/>
            <w:hideMark/>
          </w:tcPr>
          <w:p w14:paraId="2E57378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16</w:t>
            </w:r>
          </w:p>
        </w:tc>
        <w:tc>
          <w:tcPr>
            <w:tcW w:w="1000" w:type="dxa"/>
            <w:tcBorders>
              <w:top w:val="nil"/>
              <w:left w:val="nil"/>
              <w:bottom w:val="single" w:sz="4" w:space="0" w:color="auto"/>
              <w:right w:val="single" w:sz="4" w:space="0" w:color="auto"/>
            </w:tcBorders>
            <w:shd w:val="clear" w:color="auto" w:fill="auto"/>
            <w:noWrap/>
            <w:hideMark/>
          </w:tcPr>
          <w:p w14:paraId="62FB364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5A5E06A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4320BB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EF907A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2A89CF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99B7CA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5D09542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49EF2FF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960" w:type="dxa"/>
            <w:tcBorders>
              <w:top w:val="nil"/>
              <w:left w:val="nil"/>
              <w:bottom w:val="single" w:sz="4" w:space="0" w:color="auto"/>
              <w:right w:val="single" w:sz="4" w:space="0" w:color="auto"/>
            </w:tcBorders>
            <w:shd w:val="clear" w:color="auto" w:fill="auto"/>
            <w:noWrap/>
            <w:vAlign w:val="bottom"/>
            <w:hideMark/>
          </w:tcPr>
          <w:p w14:paraId="78100CF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8</w:t>
            </w:r>
          </w:p>
        </w:tc>
        <w:tc>
          <w:tcPr>
            <w:tcW w:w="960" w:type="dxa"/>
            <w:tcBorders>
              <w:top w:val="nil"/>
              <w:left w:val="nil"/>
              <w:bottom w:val="single" w:sz="4" w:space="0" w:color="auto"/>
              <w:right w:val="single" w:sz="4" w:space="0" w:color="auto"/>
            </w:tcBorders>
            <w:shd w:val="clear" w:color="auto" w:fill="auto"/>
            <w:noWrap/>
            <w:vAlign w:val="bottom"/>
            <w:hideMark/>
          </w:tcPr>
          <w:p w14:paraId="1ACE51B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18</w:t>
            </w:r>
          </w:p>
        </w:tc>
      </w:tr>
      <w:tr w:rsidR="006C7078" w:rsidRPr="006B4935" w14:paraId="4B517F11"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C29B2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260" w:type="dxa"/>
            <w:tcBorders>
              <w:top w:val="nil"/>
              <w:left w:val="nil"/>
              <w:bottom w:val="single" w:sz="4" w:space="0" w:color="auto"/>
              <w:right w:val="single" w:sz="4" w:space="0" w:color="auto"/>
            </w:tcBorders>
            <w:shd w:val="clear" w:color="auto" w:fill="auto"/>
            <w:noWrap/>
            <w:vAlign w:val="bottom"/>
            <w:hideMark/>
          </w:tcPr>
          <w:p w14:paraId="58C7B6A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602</w:t>
            </w:r>
          </w:p>
        </w:tc>
        <w:tc>
          <w:tcPr>
            <w:tcW w:w="1000" w:type="dxa"/>
            <w:tcBorders>
              <w:top w:val="nil"/>
              <w:left w:val="nil"/>
              <w:bottom w:val="single" w:sz="4" w:space="0" w:color="auto"/>
              <w:right w:val="single" w:sz="4" w:space="0" w:color="auto"/>
            </w:tcBorders>
            <w:shd w:val="clear" w:color="auto" w:fill="auto"/>
            <w:noWrap/>
            <w:hideMark/>
          </w:tcPr>
          <w:p w14:paraId="00B641E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6B0B786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8</w:t>
            </w:r>
          </w:p>
        </w:tc>
        <w:tc>
          <w:tcPr>
            <w:tcW w:w="1000" w:type="dxa"/>
            <w:tcBorders>
              <w:top w:val="nil"/>
              <w:left w:val="nil"/>
              <w:bottom w:val="single" w:sz="4" w:space="0" w:color="auto"/>
              <w:right w:val="single" w:sz="4" w:space="0" w:color="auto"/>
            </w:tcBorders>
            <w:shd w:val="clear" w:color="auto" w:fill="auto"/>
            <w:noWrap/>
            <w:hideMark/>
          </w:tcPr>
          <w:p w14:paraId="32173C2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16</w:t>
            </w:r>
          </w:p>
        </w:tc>
        <w:tc>
          <w:tcPr>
            <w:tcW w:w="1000" w:type="dxa"/>
            <w:tcBorders>
              <w:top w:val="nil"/>
              <w:left w:val="nil"/>
              <w:bottom w:val="single" w:sz="4" w:space="0" w:color="auto"/>
              <w:right w:val="single" w:sz="4" w:space="0" w:color="auto"/>
            </w:tcBorders>
            <w:shd w:val="clear" w:color="auto" w:fill="auto"/>
            <w:noWrap/>
            <w:hideMark/>
          </w:tcPr>
          <w:p w14:paraId="406B415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6DB58D2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68F4EB0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16E87D7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0226B5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37BCC8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F62499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28AEB52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960" w:type="dxa"/>
            <w:tcBorders>
              <w:top w:val="nil"/>
              <w:left w:val="nil"/>
              <w:bottom w:val="single" w:sz="4" w:space="0" w:color="auto"/>
              <w:right w:val="single" w:sz="4" w:space="0" w:color="auto"/>
            </w:tcBorders>
            <w:shd w:val="clear" w:color="auto" w:fill="auto"/>
            <w:noWrap/>
            <w:vAlign w:val="bottom"/>
            <w:hideMark/>
          </w:tcPr>
          <w:p w14:paraId="5169282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9</w:t>
            </w:r>
          </w:p>
        </w:tc>
        <w:tc>
          <w:tcPr>
            <w:tcW w:w="960" w:type="dxa"/>
            <w:tcBorders>
              <w:top w:val="nil"/>
              <w:left w:val="nil"/>
              <w:bottom w:val="single" w:sz="4" w:space="0" w:color="auto"/>
              <w:right w:val="single" w:sz="4" w:space="0" w:color="auto"/>
            </w:tcBorders>
            <w:shd w:val="clear" w:color="auto" w:fill="auto"/>
            <w:noWrap/>
            <w:vAlign w:val="bottom"/>
            <w:hideMark/>
          </w:tcPr>
          <w:p w14:paraId="4A376CB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19</w:t>
            </w:r>
          </w:p>
        </w:tc>
      </w:tr>
      <w:tr w:rsidR="006C7078" w:rsidRPr="006B4935" w14:paraId="4170CAB8"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494E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260" w:type="dxa"/>
            <w:tcBorders>
              <w:top w:val="nil"/>
              <w:left w:val="nil"/>
              <w:bottom w:val="single" w:sz="4" w:space="0" w:color="auto"/>
              <w:right w:val="single" w:sz="4" w:space="0" w:color="auto"/>
            </w:tcBorders>
            <w:shd w:val="clear" w:color="auto" w:fill="auto"/>
            <w:noWrap/>
            <w:vAlign w:val="bottom"/>
            <w:hideMark/>
          </w:tcPr>
          <w:p w14:paraId="49523B9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603-604</w:t>
            </w:r>
          </w:p>
        </w:tc>
        <w:tc>
          <w:tcPr>
            <w:tcW w:w="1000" w:type="dxa"/>
            <w:tcBorders>
              <w:top w:val="nil"/>
              <w:left w:val="nil"/>
              <w:bottom w:val="single" w:sz="4" w:space="0" w:color="auto"/>
              <w:right w:val="single" w:sz="4" w:space="0" w:color="auto"/>
            </w:tcBorders>
            <w:shd w:val="clear" w:color="auto" w:fill="auto"/>
            <w:noWrap/>
            <w:hideMark/>
          </w:tcPr>
          <w:p w14:paraId="72C3D9A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8</w:t>
            </w:r>
          </w:p>
        </w:tc>
        <w:tc>
          <w:tcPr>
            <w:tcW w:w="1000" w:type="dxa"/>
            <w:tcBorders>
              <w:top w:val="nil"/>
              <w:left w:val="nil"/>
              <w:bottom w:val="single" w:sz="4" w:space="0" w:color="auto"/>
              <w:right w:val="single" w:sz="4" w:space="0" w:color="auto"/>
            </w:tcBorders>
            <w:shd w:val="clear" w:color="auto" w:fill="auto"/>
            <w:noWrap/>
            <w:hideMark/>
          </w:tcPr>
          <w:p w14:paraId="5E80D8E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16</w:t>
            </w:r>
          </w:p>
        </w:tc>
        <w:tc>
          <w:tcPr>
            <w:tcW w:w="1000" w:type="dxa"/>
            <w:tcBorders>
              <w:top w:val="nil"/>
              <w:left w:val="nil"/>
              <w:bottom w:val="single" w:sz="4" w:space="0" w:color="auto"/>
              <w:right w:val="single" w:sz="4" w:space="0" w:color="auto"/>
            </w:tcBorders>
            <w:shd w:val="clear" w:color="auto" w:fill="auto"/>
            <w:noWrap/>
            <w:hideMark/>
          </w:tcPr>
          <w:p w14:paraId="100E8AB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32</w:t>
            </w:r>
          </w:p>
        </w:tc>
        <w:tc>
          <w:tcPr>
            <w:tcW w:w="1000" w:type="dxa"/>
            <w:tcBorders>
              <w:top w:val="nil"/>
              <w:left w:val="nil"/>
              <w:bottom w:val="single" w:sz="4" w:space="0" w:color="auto"/>
              <w:right w:val="single" w:sz="4" w:space="0" w:color="auto"/>
            </w:tcBorders>
            <w:shd w:val="clear" w:color="auto" w:fill="auto"/>
            <w:noWrap/>
            <w:hideMark/>
          </w:tcPr>
          <w:p w14:paraId="18EC2BB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37556C1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3205DB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BB7E12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0845DE2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B6751C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5B85B0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000" w:type="dxa"/>
            <w:tcBorders>
              <w:top w:val="nil"/>
              <w:left w:val="nil"/>
              <w:bottom w:val="single" w:sz="4" w:space="0" w:color="auto"/>
              <w:right w:val="single" w:sz="4" w:space="0" w:color="auto"/>
            </w:tcBorders>
            <w:shd w:val="clear" w:color="auto" w:fill="auto"/>
            <w:noWrap/>
            <w:hideMark/>
          </w:tcPr>
          <w:p w14:paraId="4C89674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w:t>
            </w:r>
          </w:p>
        </w:tc>
        <w:tc>
          <w:tcPr>
            <w:tcW w:w="960" w:type="dxa"/>
            <w:tcBorders>
              <w:top w:val="nil"/>
              <w:left w:val="nil"/>
              <w:bottom w:val="single" w:sz="4" w:space="0" w:color="auto"/>
              <w:right w:val="single" w:sz="4" w:space="0" w:color="auto"/>
            </w:tcBorders>
            <w:shd w:val="clear" w:color="auto" w:fill="auto"/>
            <w:noWrap/>
            <w:vAlign w:val="bottom"/>
            <w:hideMark/>
          </w:tcPr>
          <w:p w14:paraId="4E4BBDB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16</w:t>
            </w:r>
          </w:p>
        </w:tc>
        <w:tc>
          <w:tcPr>
            <w:tcW w:w="960" w:type="dxa"/>
            <w:tcBorders>
              <w:top w:val="nil"/>
              <w:left w:val="nil"/>
              <w:bottom w:val="single" w:sz="4" w:space="0" w:color="auto"/>
              <w:right w:val="single" w:sz="4" w:space="0" w:color="auto"/>
            </w:tcBorders>
            <w:shd w:val="clear" w:color="auto" w:fill="auto"/>
            <w:noWrap/>
            <w:vAlign w:val="bottom"/>
            <w:hideMark/>
          </w:tcPr>
          <w:p w14:paraId="4AB94AA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37</w:t>
            </w:r>
          </w:p>
        </w:tc>
      </w:tr>
      <w:tr w:rsidR="006C7078" w:rsidRPr="006B4935" w14:paraId="35361AE7"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1DD29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w:t>
            </w:r>
          </w:p>
        </w:tc>
        <w:tc>
          <w:tcPr>
            <w:tcW w:w="1260" w:type="dxa"/>
            <w:tcBorders>
              <w:top w:val="nil"/>
              <w:left w:val="nil"/>
              <w:bottom w:val="single" w:sz="4" w:space="0" w:color="auto"/>
              <w:right w:val="single" w:sz="4" w:space="0" w:color="auto"/>
            </w:tcBorders>
            <w:shd w:val="clear" w:color="auto" w:fill="auto"/>
            <w:noWrap/>
            <w:vAlign w:val="bottom"/>
            <w:hideMark/>
          </w:tcPr>
          <w:p w14:paraId="56245A8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605-606</w:t>
            </w:r>
          </w:p>
        </w:tc>
        <w:tc>
          <w:tcPr>
            <w:tcW w:w="1000" w:type="dxa"/>
            <w:tcBorders>
              <w:top w:val="nil"/>
              <w:left w:val="nil"/>
              <w:bottom w:val="single" w:sz="4" w:space="0" w:color="auto"/>
              <w:right w:val="single" w:sz="4" w:space="0" w:color="auto"/>
            </w:tcBorders>
            <w:shd w:val="clear" w:color="auto" w:fill="auto"/>
            <w:noWrap/>
            <w:hideMark/>
          </w:tcPr>
          <w:p w14:paraId="4BB1899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8</w:t>
            </w:r>
          </w:p>
        </w:tc>
        <w:tc>
          <w:tcPr>
            <w:tcW w:w="1000" w:type="dxa"/>
            <w:tcBorders>
              <w:top w:val="nil"/>
              <w:left w:val="nil"/>
              <w:bottom w:val="single" w:sz="4" w:space="0" w:color="auto"/>
              <w:right w:val="single" w:sz="4" w:space="0" w:color="auto"/>
            </w:tcBorders>
            <w:shd w:val="clear" w:color="auto" w:fill="auto"/>
            <w:noWrap/>
            <w:hideMark/>
          </w:tcPr>
          <w:p w14:paraId="74F8478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16</w:t>
            </w:r>
          </w:p>
        </w:tc>
        <w:tc>
          <w:tcPr>
            <w:tcW w:w="1000" w:type="dxa"/>
            <w:tcBorders>
              <w:top w:val="nil"/>
              <w:left w:val="nil"/>
              <w:bottom w:val="single" w:sz="4" w:space="0" w:color="auto"/>
              <w:right w:val="single" w:sz="4" w:space="0" w:color="auto"/>
            </w:tcBorders>
            <w:shd w:val="clear" w:color="auto" w:fill="auto"/>
            <w:noWrap/>
            <w:hideMark/>
          </w:tcPr>
          <w:p w14:paraId="73DE33C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32</w:t>
            </w:r>
          </w:p>
        </w:tc>
        <w:tc>
          <w:tcPr>
            <w:tcW w:w="1000" w:type="dxa"/>
            <w:tcBorders>
              <w:top w:val="nil"/>
              <w:left w:val="nil"/>
              <w:bottom w:val="single" w:sz="4" w:space="0" w:color="auto"/>
              <w:right w:val="single" w:sz="4" w:space="0" w:color="auto"/>
            </w:tcBorders>
            <w:shd w:val="clear" w:color="auto" w:fill="auto"/>
            <w:noWrap/>
            <w:hideMark/>
          </w:tcPr>
          <w:p w14:paraId="2E74683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2CF4F5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26228C8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675D01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0BBD86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016A5C3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860473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5098699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960" w:type="dxa"/>
            <w:tcBorders>
              <w:top w:val="nil"/>
              <w:left w:val="nil"/>
              <w:bottom w:val="single" w:sz="4" w:space="0" w:color="auto"/>
              <w:right w:val="single" w:sz="4" w:space="0" w:color="auto"/>
            </w:tcBorders>
            <w:shd w:val="clear" w:color="auto" w:fill="auto"/>
            <w:noWrap/>
            <w:vAlign w:val="bottom"/>
            <w:hideMark/>
          </w:tcPr>
          <w:p w14:paraId="021780A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16</w:t>
            </w:r>
          </w:p>
        </w:tc>
        <w:tc>
          <w:tcPr>
            <w:tcW w:w="960" w:type="dxa"/>
            <w:tcBorders>
              <w:top w:val="nil"/>
              <w:left w:val="nil"/>
              <w:bottom w:val="single" w:sz="4" w:space="0" w:color="auto"/>
              <w:right w:val="single" w:sz="4" w:space="0" w:color="auto"/>
            </w:tcBorders>
            <w:shd w:val="clear" w:color="auto" w:fill="auto"/>
            <w:noWrap/>
            <w:vAlign w:val="bottom"/>
            <w:hideMark/>
          </w:tcPr>
          <w:p w14:paraId="5AB036E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34</w:t>
            </w:r>
          </w:p>
        </w:tc>
      </w:tr>
      <w:tr w:rsidR="006C7078" w:rsidRPr="006B4935" w14:paraId="2297DF10"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B2CD2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w:t>
            </w:r>
          </w:p>
        </w:tc>
        <w:tc>
          <w:tcPr>
            <w:tcW w:w="1260" w:type="dxa"/>
            <w:tcBorders>
              <w:top w:val="nil"/>
              <w:left w:val="nil"/>
              <w:bottom w:val="single" w:sz="4" w:space="0" w:color="auto"/>
              <w:right w:val="single" w:sz="4" w:space="0" w:color="auto"/>
            </w:tcBorders>
            <w:shd w:val="clear" w:color="auto" w:fill="auto"/>
            <w:noWrap/>
            <w:vAlign w:val="bottom"/>
            <w:hideMark/>
          </w:tcPr>
          <w:p w14:paraId="21747A8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607</w:t>
            </w:r>
          </w:p>
        </w:tc>
        <w:tc>
          <w:tcPr>
            <w:tcW w:w="1000" w:type="dxa"/>
            <w:tcBorders>
              <w:top w:val="nil"/>
              <w:left w:val="nil"/>
              <w:bottom w:val="single" w:sz="4" w:space="0" w:color="auto"/>
              <w:right w:val="single" w:sz="4" w:space="0" w:color="auto"/>
            </w:tcBorders>
            <w:shd w:val="clear" w:color="auto" w:fill="auto"/>
            <w:noWrap/>
            <w:hideMark/>
          </w:tcPr>
          <w:p w14:paraId="0C8E4DF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11</w:t>
            </w:r>
          </w:p>
        </w:tc>
        <w:tc>
          <w:tcPr>
            <w:tcW w:w="1000" w:type="dxa"/>
            <w:tcBorders>
              <w:top w:val="nil"/>
              <w:left w:val="nil"/>
              <w:bottom w:val="single" w:sz="4" w:space="0" w:color="auto"/>
              <w:right w:val="single" w:sz="4" w:space="0" w:color="auto"/>
            </w:tcBorders>
            <w:shd w:val="clear" w:color="auto" w:fill="auto"/>
            <w:noWrap/>
            <w:hideMark/>
          </w:tcPr>
          <w:p w14:paraId="4A51AEE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22</w:t>
            </w:r>
          </w:p>
        </w:tc>
        <w:tc>
          <w:tcPr>
            <w:tcW w:w="1000" w:type="dxa"/>
            <w:tcBorders>
              <w:top w:val="nil"/>
              <w:left w:val="nil"/>
              <w:bottom w:val="single" w:sz="4" w:space="0" w:color="auto"/>
              <w:right w:val="single" w:sz="4" w:space="0" w:color="auto"/>
            </w:tcBorders>
            <w:shd w:val="clear" w:color="auto" w:fill="auto"/>
            <w:noWrap/>
            <w:hideMark/>
          </w:tcPr>
          <w:p w14:paraId="3AB0D52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44</w:t>
            </w:r>
          </w:p>
        </w:tc>
        <w:tc>
          <w:tcPr>
            <w:tcW w:w="1000" w:type="dxa"/>
            <w:tcBorders>
              <w:top w:val="nil"/>
              <w:left w:val="nil"/>
              <w:bottom w:val="single" w:sz="4" w:space="0" w:color="auto"/>
              <w:right w:val="single" w:sz="4" w:space="0" w:color="auto"/>
            </w:tcBorders>
            <w:shd w:val="clear" w:color="auto" w:fill="auto"/>
            <w:noWrap/>
            <w:hideMark/>
          </w:tcPr>
          <w:p w14:paraId="2CECFF5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B0CC13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535C2FB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29E90A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8208AC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379811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27590B3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000" w:type="dxa"/>
            <w:tcBorders>
              <w:top w:val="nil"/>
              <w:left w:val="nil"/>
              <w:bottom w:val="single" w:sz="4" w:space="0" w:color="auto"/>
              <w:right w:val="single" w:sz="4" w:space="0" w:color="auto"/>
            </w:tcBorders>
            <w:shd w:val="clear" w:color="auto" w:fill="auto"/>
            <w:noWrap/>
            <w:hideMark/>
          </w:tcPr>
          <w:p w14:paraId="1E0F427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7</w:t>
            </w:r>
          </w:p>
        </w:tc>
        <w:tc>
          <w:tcPr>
            <w:tcW w:w="960" w:type="dxa"/>
            <w:tcBorders>
              <w:top w:val="nil"/>
              <w:left w:val="nil"/>
              <w:bottom w:val="single" w:sz="4" w:space="0" w:color="auto"/>
              <w:right w:val="single" w:sz="4" w:space="0" w:color="auto"/>
            </w:tcBorders>
            <w:shd w:val="clear" w:color="auto" w:fill="auto"/>
            <w:noWrap/>
            <w:vAlign w:val="bottom"/>
            <w:hideMark/>
          </w:tcPr>
          <w:p w14:paraId="4A75F67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22</w:t>
            </w:r>
          </w:p>
        </w:tc>
        <w:tc>
          <w:tcPr>
            <w:tcW w:w="960" w:type="dxa"/>
            <w:tcBorders>
              <w:top w:val="nil"/>
              <w:left w:val="nil"/>
              <w:bottom w:val="single" w:sz="4" w:space="0" w:color="auto"/>
              <w:right w:val="single" w:sz="4" w:space="0" w:color="auto"/>
            </w:tcBorders>
            <w:shd w:val="clear" w:color="auto" w:fill="auto"/>
            <w:noWrap/>
            <w:vAlign w:val="bottom"/>
            <w:hideMark/>
          </w:tcPr>
          <w:p w14:paraId="2A7D439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51</w:t>
            </w:r>
          </w:p>
        </w:tc>
      </w:tr>
      <w:tr w:rsidR="006C7078" w:rsidRPr="006B4935" w14:paraId="058CD0EB"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553A6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7</w:t>
            </w:r>
          </w:p>
        </w:tc>
        <w:tc>
          <w:tcPr>
            <w:tcW w:w="1260" w:type="dxa"/>
            <w:tcBorders>
              <w:top w:val="nil"/>
              <w:left w:val="nil"/>
              <w:bottom w:val="single" w:sz="4" w:space="0" w:color="auto"/>
              <w:right w:val="single" w:sz="4" w:space="0" w:color="auto"/>
            </w:tcBorders>
            <w:shd w:val="clear" w:color="auto" w:fill="auto"/>
            <w:noWrap/>
            <w:vAlign w:val="bottom"/>
            <w:hideMark/>
          </w:tcPr>
          <w:p w14:paraId="5BAEA09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Серверная</w:t>
            </w:r>
          </w:p>
        </w:tc>
        <w:tc>
          <w:tcPr>
            <w:tcW w:w="1000" w:type="dxa"/>
            <w:tcBorders>
              <w:top w:val="nil"/>
              <w:left w:val="nil"/>
              <w:bottom w:val="single" w:sz="4" w:space="0" w:color="auto"/>
              <w:right w:val="single" w:sz="4" w:space="0" w:color="auto"/>
            </w:tcBorders>
            <w:shd w:val="clear" w:color="auto" w:fill="auto"/>
            <w:noWrap/>
            <w:hideMark/>
          </w:tcPr>
          <w:p w14:paraId="5552AD0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5FC48A8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1000" w:type="dxa"/>
            <w:tcBorders>
              <w:top w:val="nil"/>
              <w:left w:val="nil"/>
              <w:bottom w:val="single" w:sz="4" w:space="0" w:color="auto"/>
              <w:right w:val="single" w:sz="4" w:space="0" w:color="auto"/>
            </w:tcBorders>
            <w:shd w:val="clear" w:color="auto" w:fill="auto"/>
            <w:noWrap/>
            <w:hideMark/>
          </w:tcPr>
          <w:p w14:paraId="12045F7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4CCE8DE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2B26A99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0543E09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80AD9B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34E2BE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8F7E7A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97EF9A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73CBC3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100E1CB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960" w:type="dxa"/>
            <w:tcBorders>
              <w:top w:val="nil"/>
              <w:left w:val="nil"/>
              <w:bottom w:val="single" w:sz="4" w:space="0" w:color="auto"/>
              <w:right w:val="single" w:sz="4" w:space="0" w:color="auto"/>
            </w:tcBorders>
            <w:shd w:val="clear" w:color="auto" w:fill="auto"/>
            <w:noWrap/>
            <w:vAlign w:val="bottom"/>
            <w:hideMark/>
          </w:tcPr>
          <w:p w14:paraId="087181C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r>
      <w:tr w:rsidR="006C7078" w:rsidRPr="006B4935" w14:paraId="0D3943FC"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37732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7</w:t>
            </w:r>
          </w:p>
        </w:tc>
        <w:tc>
          <w:tcPr>
            <w:tcW w:w="1260" w:type="dxa"/>
            <w:tcBorders>
              <w:top w:val="nil"/>
              <w:left w:val="nil"/>
              <w:bottom w:val="single" w:sz="4" w:space="0" w:color="auto"/>
              <w:right w:val="single" w:sz="4" w:space="0" w:color="auto"/>
            </w:tcBorders>
            <w:shd w:val="clear" w:color="auto" w:fill="auto"/>
            <w:noWrap/>
            <w:vAlign w:val="bottom"/>
            <w:hideMark/>
          </w:tcPr>
          <w:p w14:paraId="184895D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611-612</w:t>
            </w:r>
          </w:p>
        </w:tc>
        <w:tc>
          <w:tcPr>
            <w:tcW w:w="1000" w:type="dxa"/>
            <w:tcBorders>
              <w:top w:val="nil"/>
              <w:left w:val="nil"/>
              <w:bottom w:val="single" w:sz="4" w:space="0" w:color="auto"/>
              <w:right w:val="single" w:sz="4" w:space="0" w:color="auto"/>
            </w:tcBorders>
            <w:shd w:val="clear" w:color="auto" w:fill="auto"/>
            <w:noWrap/>
            <w:hideMark/>
          </w:tcPr>
          <w:p w14:paraId="33A89B8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7</w:t>
            </w:r>
          </w:p>
        </w:tc>
        <w:tc>
          <w:tcPr>
            <w:tcW w:w="1000" w:type="dxa"/>
            <w:tcBorders>
              <w:top w:val="nil"/>
              <w:left w:val="nil"/>
              <w:bottom w:val="single" w:sz="4" w:space="0" w:color="auto"/>
              <w:right w:val="single" w:sz="4" w:space="0" w:color="auto"/>
            </w:tcBorders>
            <w:shd w:val="clear" w:color="auto" w:fill="auto"/>
            <w:noWrap/>
            <w:hideMark/>
          </w:tcPr>
          <w:p w14:paraId="6662E4F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14</w:t>
            </w:r>
          </w:p>
        </w:tc>
        <w:tc>
          <w:tcPr>
            <w:tcW w:w="1000" w:type="dxa"/>
            <w:tcBorders>
              <w:top w:val="nil"/>
              <w:left w:val="nil"/>
              <w:bottom w:val="single" w:sz="4" w:space="0" w:color="auto"/>
              <w:right w:val="single" w:sz="4" w:space="0" w:color="auto"/>
            </w:tcBorders>
            <w:shd w:val="clear" w:color="auto" w:fill="auto"/>
            <w:noWrap/>
            <w:hideMark/>
          </w:tcPr>
          <w:p w14:paraId="7AF641D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28</w:t>
            </w:r>
          </w:p>
        </w:tc>
        <w:tc>
          <w:tcPr>
            <w:tcW w:w="1000" w:type="dxa"/>
            <w:tcBorders>
              <w:top w:val="nil"/>
              <w:left w:val="nil"/>
              <w:bottom w:val="single" w:sz="4" w:space="0" w:color="auto"/>
              <w:right w:val="single" w:sz="4" w:space="0" w:color="auto"/>
            </w:tcBorders>
            <w:shd w:val="clear" w:color="auto" w:fill="auto"/>
            <w:noWrap/>
            <w:hideMark/>
          </w:tcPr>
          <w:p w14:paraId="5449208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1472079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59A84F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3ED139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91633F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3D3907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65954D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1000" w:type="dxa"/>
            <w:tcBorders>
              <w:top w:val="nil"/>
              <w:left w:val="nil"/>
              <w:bottom w:val="single" w:sz="4" w:space="0" w:color="auto"/>
              <w:right w:val="single" w:sz="4" w:space="0" w:color="auto"/>
            </w:tcBorders>
            <w:shd w:val="clear" w:color="auto" w:fill="auto"/>
            <w:noWrap/>
            <w:hideMark/>
          </w:tcPr>
          <w:p w14:paraId="6C184D0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960" w:type="dxa"/>
            <w:tcBorders>
              <w:top w:val="nil"/>
              <w:left w:val="nil"/>
              <w:bottom w:val="single" w:sz="4" w:space="0" w:color="auto"/>
              <w:right w:val="single" w:sz="4" w:space="0" w:color="auto"/>
            </w:tcBorders>
            <w:shd w:val="clear" w:color="auto" w:fill="auto"/>
            <w:noWrap/>
            <w:vAlign w:val="bottom"/>
            <w:hideMark/>
          </w:tcPr>
          <w:p w14:paraId="7B50546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14</w:t>
            </w:r>
          </w:p>
        </w:tc>
        <w:tc>
          <w:tcPr>
            <w:tcW w:w="960" w:type="dxa"/>
            <w:tcBorders>
              <w:top w:val="nil"/>
              <w:left w:val="nil"/>
              <w:bottom w:val="single" w:sz="4" w:space="0" w:color="auto"/>
              <w:right w:val="single" w:sz="4" w:space="0" w:color="auto"/>
            </w:tcBorders>
            <w:shd w:val="clear" w:color="auto" w:fill="auto"/>
            <w:noWrap/>
            <w:vAlign w:val="bottom"/>
            <w:hideMark/>
          </w:tcPr>
          <w:p w14:paraId="53C37A5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32</w:t>
            </w:r>
          </w:p>
        </w:tc>
      </w:tr>
      <w:tr w:rsidR="006C7078" w:rsidRPr="006B4935" w14:paraId="78DAB9DD"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F1CEF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8</w:t>
            </w:r>
          </w:p>
        </w:tc>
        <w:tc>
          <w:tcPr>
            <w:tcW w:w="1260" w:type="dxa"/>
            <w:tcBorders>
              <w:top w:val="nil"/>
              <w:left w:val="nil"/>
              <w:bottom w:val="single" w:sz="4" w:space="0" w:color="auto"/>
              <w:right w:val="single" w:sz="4" w:space="0" w:color="auto"/>
            </w:tcBorders>
            <w:shd w:val="clear" w:color="auto" w:fill="auto"/>
            <w:noWrap/>
            <w:vAlign w:val="bottom"/>
            <w:hideMark/>
          </w:tcPr>
          <w:p w14:paraId="1F9EEC2C"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613</w:t>
            </w:r>
          </w:p>
        </w:tc>
        <w:tc>
          <w:tcPr>
            <w:tcW w:w="1000" w:type="dxa"/>
            <w:tcBorders>
              <w:top w:val="nil"/>
              <w:left w:val="nil"/>
              <w:bottom w:val="single" w:sz="4" w:space="0" w:color="auto"/>
              <w:right w:val="single" w:sz="4" w:space="0" w:color="auto"/>
            </w:tcBorders>
            <w:shd w:val="clear" w:color="auto" w:fill="auto"/>
            <w:noWrap/>
            <w:hideMark/>
          </w:tcPr>
          <w:p w14:paraId="2ED71E2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1000" w:type="dxa"/>
            <w:tcBorders>
              <w:top w:val="nil"/>
              <w:left w:val="nil"/>
              <w:bottom w:val="single" w:sz="4" w:space="0" w:color="auto"/>
              <w:right w:val="single" w:sz="4" w:space="0" w:color="auto"/>
            </w:tcBorders>
            <w:shd w:val="clear" w:color="auto" w:fill="auto"/>
            <w:noWrap/>
            <w:hideMark/>
          </w:tcPr>
          <w:p w14:paraId="0DAD045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418CDB6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8</w:t>
            </w:r>
          </w:p>
        </w:tc>
        <w:tc>
          <w:tcPr>
            <w:tcW w:w="1000" w:type="dxa"/>
            <w:tcBorders>
              <w:top w:val="nil"/>
              <w:left w:val="nil"/>
              <w:bottom w:val="single" w:sz="4" w:space="0" w:color="auto"/>
              <w:right w:val="single" w:sz="4" w:space="0" w:color="auto"/>
            </w:tcBorders>
            <w:shd w:val="clear" w:color="auto" w:fill="auto"/>
            <w:noWrap/>
            <w:hideMark/>
          </w:tcPr>
          <w:p w14:paraId="53C97E5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7400C8D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5D25B5E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0AC011A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0571BFA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7D26C4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5E905D8B"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1000" w:type="dxa"/>
            <w:tcBorders>
              <w:top w:val="nil"/>
              <w:left w:val="nil"/>
              <w:bottom w:val="single" w:sz="4" w:space="0" w:color="auto"/>
              <w:right w:val="single" w:sz="4" w:space="0" w:color="auto"/>
            </w:tcBorders>
            <w:shd w:val="clear" w:color="auto" w:fill="auto"/>
            <w:noWrap/>
            <w:hideMark/>
          </w:tcPr>
          <w:p w14:paraId="63618C9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960" w:type="dxa"/>
            <w:tcBorders>
              <w:top w:val="nil"/>
              <w:left w:val="nil"/>
              <w:bottom w:val="single" w:sz="4" w:space="0" w:color="auto"/>
              <w:right w:val="single" w:sz="4" w:space="0" w:color="auto"/>
            </w:tcBorders>
            <w:shd w:val="clear" w:color="auto" w:fill="auto"/>
            <w:noWrap/>
            <w:vAlign w:val="bottom"/>
            <w:hideMark/>
          </w:tcPr>
          <w:p w14:paraId="305C4B3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w:t>
            </w:r>
          </w:p>
        </w:tc>
        <w:tc>
          <w:tcPr>
            <w:tcW w:w="960" w:type="dxa"/>
            <w:tcBorders>
              <w:top w:val="nil"/>
              <w:left w:val="nil"/>
              <w:bottom w:val="single" w:sz="4" w:space="0" w:color="auto"/>
              <w:right w:val="single" w:sz="4" w:space="0" w:color="auto"/>
            </w:tcBorders>
            <w:shd w:val="clear" w:color="auto" w:fill="auto"/>
            <w:noWrap/>
            <w:vAlign w:val="bottom"/>
            <w:hideMark/>
          </w:tcPr>
          <w:p w14:paraId="5FBD365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13</w:t>
            </w:r>
          </w:p>
        </w:tc>
      </w:tr>
      <w:tr w:rsidR="006C7078" w:rsidRPr="006B4935" w14:paraId="5712768C"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1942B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9</w:t>
            </w:r>
          </w:p>
        </w:tc>
        <w:tc>
          <w:tcPr>
            <w:tcW w:w="1260" w:type="dxa"/>
            <w:tcBorders>
              <w:top w:val="nil"/>
              <w:left w:val="nil"/>
              <w:bottom w:val="single" w:sz="4" w:space="0" w:color="auto"/>
              <w:right w:val="single" w:sz="4" w:space="0" w:color="auto"/>
            </w:tcBorders>
            <w:shd w:val="clear" w:color="auto" w:fill="auto"/>
            <w:noWrap/>
            <w:vAlign w:val="bottom"/>
            <w:hideMark/>
          </w:tcPr>
          <w:p w14:paraId="3620D12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614</w:t>
            </w:r>
          </w:p>
        </w:tc>
        <w:tc>
          <w:tcPr>
            <w:tcW w:w="1000" w:type="dxa"/>
            <w:tcBorders>
              <w:top w:val="nil"/>
              <w:left w:val="nil"/>
              <w:bottom w:val="single" w:sz="4" w:space="0" w:color="auto"/>
              <w:right w:val="single" w:sz="4" w:space="0" w:color="auto"/>
            </w:tcBorders>
            <w:shd w:val="clear" w:color="auto" w:fill="auto"/>
            <w:noWrap/>
            <w:hideMark/>
          </w:tcPr>
          <w:p w14:paraId="24039B7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000" w:type="dxa"/>
            <w:tcBorders>
              <w:top w:val="nil"/>
              <w:left w:val="nil"/>
              <w:bottom w:val="single" w:sz="4" w:space="0" w:color="auto"/>
              <w:right w:val="single" w:sz="4" w:space="0" w:color="auto"/>
            </w:tcBorders>
            <w:shd w:val="clear" w:color="auto" w:fill="auto"/>
            <w:noWrap/>
            <w:hideMark/>
          </w:tcPr>
          <w:p w14:paraId="396FA16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w:t>
            </w:r>
          </w:p>
        </w:tc>
        <w:tc>
          <w:tcPr>
            <w:tcW w:w="1000" w:type="dxa"/>
            <w:tcBorders>
              <w:top w:val="nil"/>
              <w:left w:val="nil"/>
              <w:bottom w:val="single" w:sz="4" w:space="0" w:color="auto"/>
              <w:right w:val="single" w:sz="4" w:space="0" w:color="auto"/>
            </w:tcBorders>
            <w:shd w:val="clear" w:color="auto" w:fill="auto"/>
            <w:noWrap/>
            <w:hideMark/>
          </w:tcPr>
          <w:p w14:paraId="0A8F0A3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12</w:t>
            </w:r>
          </w:p>
        </w:tc>
        <w:tc>
          <w:tcPr>
            <w:tcW w:w="1000" w:type="dxa"/>
            <w:tcBorders>
              <w:top w:val="nil"/>
              <w:left w:val="nil"/>
              <w:bottom w:val="single" w:sz="4" w:space="0" w:color="auto"/>
              <w:right w:val="single" w:sz="4" w:space="0" w:color="auto"/>
            </w:tcBorders>
            <w:shd w:val="clear" w:color="auto" w:fill="auto"/>
            <w:noWrap/>
            <w:hideMark/>
          </w:tcPr>
          <w:p w14:paraId="2C86A84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44F1B72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080B4DF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34BA1867"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6246F8F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57C9010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553859D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6DDB0B6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w:t>
            </w:r>
          </w:p>
        </w:tc>
        <w:tc>
          <w:tcPr>
            <w:tcW w:w="960" w:type="dxa"/>
            <w:tcBorders>
              <w:top w:val="nil"/>
              <w:left w:val="nil"/>
              <w:bottom w:val="single" w:sz="4" w:space="0" w:color="auto"/>
              <w:right w:val="single" w:sz="4" w:space="0" w:color="auto"/>
            </w:tcBorders>
            <w:shd w:val="clear" w:color="auto" w:fill="auto"/>
            <w:noWrap/>
            <w:vAlign w:val="bottom"/>
            <w:hideMark/>
          </w:tcPr>
          <w:p w14:paraId="075081A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w:t>
            </w:r>
          </w:p>
        </w:tc>
        <w:tc>
          <w:tcPr>
            <w:tcW w:w="960" w:type="dxa"/>
            <w:tcBorders>
              <w:top w:val="nil"/>
              <w:left w:val="nil"/>
              <w:bottom w:val="single" w:sz="4" w:space="0" w:color="auto"/>
              <w:right w:val="single" w:sz="4" w:space="0" w:color="auto"/>
            </w:tcBorders>
            <w:shd w:val="clear" w:color="auto" w:fill="auto"/>
            <w:noWrap/>
            <w:vAlign w:val="bottom"/>
            <w:hideMark/>
          </w:tcPr>
          <w:p w14:paraId="3689947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14</w:t>
            </w:r>
          </w:p>
        </w:tc>
      </w:tr>
      <w:tr w:rsidR="006C7078" w:rsidRPr="006B4935" w14:paraId="6257E9DD" w14:textId="77777777" w:rsidTr="00540235">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5AAB5A"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18</w:t>
            </w:r>
          </w:p>
        </w:tc>
        <w:tc>
          <w:tcPr>
            <w:tcW w:w="1260" w:type="dxa"/>
            <w:tcBorders>
              <w:top w:val="nil"/>
              <w:left w:val="nil"/>
              <w:bottom w:val="single" w:sz="4" w:space="0" w:color="auto"/>
              <w:right w:val="single" w:sz="4" w:space="0" w:color="auto"/>
            </w:tcBorders>
            <w:shd w:val="clear" w:color="auto" w:fill="auto"/>
            <w:noWrap/>
            <w:vAlign w:val="bottom"/>
            <w:hideMark/>
          </w:tcPr>
          <w:p w14:paraId="036C9B6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Коридор</w:t>
            </w:r>
          </w:p>
        </w:tc>
        <w:tc>
          <w:tcPr>
            <w:tcW w:w="1000" w:type="dxa"/>
            <w:tcBorders>
              <w:top w:val="nil"/>
              <w:left w:val="nil"/>
              <w:bottom w:val="single" w:sz="4" w:space="0" w:color="auto"/>
              <w:right w:val="single" w:sz="4" w:space="0" w:color="auto"/>
            </w:tcBorders>
            <w:shd w:val="clear" w:color="auto" w:fill="auto"/>
            <w:noWrap/>
            <w:hideMark/>
          </w:tcPr>
          <w:p w14:paraId="78917921"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FE0DD39"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093C5D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hideMark/>
          </w:tcPr>
          <w:p w14:paraId="7018FBB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000" w:type="dxa"/>
            <w:tcBorders>
              <w:top w:val="nil"/>
              <w:left w:val="nil"/>
              <w:bottom w:val="single" w:sz="4" w:space="0" w:color="auto"/>
              <w:right w:val="single" w:sz="4" w:space="0" w:color="auto"/>
            </w:tcBorders>
            <w:shd w:val="clear" w:color="auto" w:fill="auto"/>
            <w:noWrap/>
            <w:hideMark/>
          </w:tcPr>
          <w:p w14:paraId="097D105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w:t>
            </w:r>
          </w:p>
        </w:tc>
        <w:tc>
          <w:tcPr>
            <w:tcW w:w="1000" w:type="dxa"/>
            <w:tcBorders>
              <w:top w:val="nil"/>
              <w:left w:val="nil"/>
              <w:bottom w:val="single" w:sz="4" w:space="0" w:color="auto"/>
              <w:right w:val="single" w:sz="4" w:space="0" w:color="auto"/>
            </w:tcBorders>
            <w:shd w:val="clear" w:color="auto" w:fill="auto"/>
            <w:noWrap/>
            <w:hideMark/>
          </w:tcPr>
          <w:p w14:paraId="1DE7CADF"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605E7F8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244EAEC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7993577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hideMark/>
          </w:tcPr>
          <w:p w14:paraId="248E536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1000" w:type="dxa"/>
            <w:tcBorders>
              <w:top w:val="nil"/>
              <w:left w:val="nil"/>
              <w:bottom w:val="single" w:sz="4" w:space="0" w:color="auto"/>
              <w:right w:val="single" w:sz="4" w:space="0" w:color="auto"/>
            </w:tcBorders>
            <w:shd w:val="clear" w:color="auto" w:fill="auto"/>
            <w:noWrap/>
            <w:hideMark/>
          </w:tcPr>
          <w:p w14:paraId="0322900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w:t>
            </w:r>
          </w:p>
        </w:tc>
        <w:tc>
          <w:tcPr>
            <w:tcW w:w="960" w:type="dxa"/>
            <w:tcBorders>
              <w:top w:val="nil"/>
              <w:left w:val="nil"/>
              <w:bottom w:val="single" w:sz="4" w:space="0" w:color="auto"/>
              <w:right w:val="single" w:sz="4" w:space="0" w:color="auto"/>
            </w:tcBorders>
            <w:shd w:val="clear" w:color="auto" w:fill="auto"/>
            <w:noWrap/>
            <w:vAlign w:val="bottom"/>
            <w:hideMark/>
          </w:tcPr>
          <w:p w14:paraId="5FFC2ED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4</w:t>
            </w:r>
          </w:p>
        </w:tc>
        <w:tc>
          <w:tcPr>
            <w:tcW w:w="960" w:type="dxa"/>
            <w:tcBorders>
              <w:top w:val="nil"/>
              <w:left w:val="nil"/>
              <w:bottom w:val="single" w:sz="4" w:space="0" w:color="auto"/>
              <w:right w:val="single" w:sz="4" w:space="0" w:color="auto"/>
            </w:tcBorders>
            <w:shd w:val="clear" w:color="auto" w:fill="auto"/>
            <w:noWrap/>
            <w:vAlign w:val="bottom"/>
            <w:hideMark/>
          </w:tcPr>
          <w:p w14:paraId="689CCC5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10</w:t>
            </w:r>
          </w:p>
        </w:tc>
      </w:tr>
      <w:tr w:rsidR="006C7078" w:rsidRPr="006B4935" w14:paraId="0D26C479" w14:textId="77777777" w:rsidTr="00540235">
        <w:trPr>
          <w:trHeight w:val="290"/>
        </w:trPr>
        <w:tc>
          <w:tcPr>
            <w:tcW w:w="960" w:type="dxa"/>
            <w:tcBorders>
              <w:top w:val="nil"/>
              <w:left w:val="single" w:sz="4" w:space="0" w:color="auto"/>
              <w:bottom w:val="single" w:sz="4" w:space="0" w:color="auto"/>
              <w:right w:val="nil"/>
            </w:tcBorders>
            <w:shd w:val="clear" w:color="auto" w:fill="auto"/>
            <w:noWrap/>
            <w:vAlign w:val="bottom"/>
            <w:hideMark/>
          </w:tcPr>
          <w:p w14:paraId="61B3AF54" w14:textId="77777777" w:rsidR="006C7078" w:rsidRPr="006B4935" w:rsidRDefault="006C7078" w:rsidP="00540235">
            <w:pPr>
              <w:spacing w:after="0" w:line="240" w:lineRule="auto"/>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Итого:</w:t>
            </w:r>
          </w:p>
        </w:tc>
        <w:tc>
          <w:tcPr>
            <w:tcW w:w="1260" w:type="dxa"/>
            <w:tcBorders>
              <w:top w:val="nil"/>
              <w:left w:val="nil"/>
              <w:bottom w:val="single" w:sz="4" w:space="0" w:color="auto"/>
              <w:right w:val="nil"/>
            </w:tcBorders>
            <w:shd w:val="clear" w:color="auto" w:fill="auto"/>
            <w:noWrap/>
            <w:vAlign w:val="bottom"/>
            <w:hideMark/>
          </w:tcPr>
          <w:p w14:paraId="455A26DF" w14:textId="77777777" w:rsidR="006C7078" w:rsidRPr="006B4935" w:rsidRDefault="006C7078" w:rsidP="00540235">
            <w:pPr>
              <w:spacing w:after="0" w:line="240" w:lineRule="auto"/>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 </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E920E6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50</w:t>
            </w:r>
          </w:p>
        </w:tc>
        <w:tc>
          <w:tcPr>
            <w:tcW w:w="1000" w:type="dxa"/>
            <w:tcBorders>
              <w:top w:val="nil"/>
              <w:left w:val="nil"/>
              <w:bottom w:val="single" w:sz="4" w:space="0" w:color="auto"/>
              <w:right w:val="single" w:sz="4" w:space="0" w:color="auto"/>
            </w:tcBorders>
            <w:shd w:val="clear" w:color="auto" w:fill="auto"/>
            <w:noWrap/>
            <w:vAlign w:val="bottom"/>
            <w:hideMark/>
          </w:tcPr>
          <w:p w14:paraId="34406E80"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100</w:t>
            </w:r>
          </w:p>
        </w:tc>
        <w:tc>
          <w:tcPr>
            <w:tcW w:w="1000" w:type="dxa"/>
            <w:tcBorders>
              <w:top w:val="nil"/>
              <w:left w:val="nil"/>
              <w:bottom w:val="single" w:sz="4" w:space="0" w:color="auto"/>
              <w:right w:val="single" w:sz="4" w:space="0" w:color="auto"/>
            </w:tcBorders>
            <w:shd w:val="clear" w:color="auto" w:fill="auto"/>
            <w:noWrap/>
            <w:vAlign w:val="bottom"/>
            <w:hideMark/>
          </w:tcPr>
          <w:p w14:paraId="26DBE47E"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200</w:t>
            </w:r>
          </w:p>
        </w:tc>
        <w:tc>
          <w:tcPr>
            <w:tcW w:w="1000" w:type="dxa"/>
            <w:tcBorders>
              <w:top w:val="nil"/>
              <w:left w:val="nil"/>
              <w:bottom w:val="single" w:sz="4" w:space="0" w:color="auto"/>
              <w:right w:val="single" w:sz="4" w:space="0" w:color="auto"/>
            </w:tcBorders>
            <w:shd w:val="clear" w:color="auto" w:fill="auto"/>
            <w:noWrap/>
            <w:vAlign w:val="bottom"/>
            <w:hideMark/>
          </w:tcPr>
          <w:p w14:paraId="5CD96DE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w:t>
            </w:r>
          </w:p>
        </w:tc>
        <w:tc>
          <w:tcPr>
            <w:tcW w:w="1000" w:type="dxa"/>
            <w:tcBorders>
              <w:top w:val="nil"/>
              <w:left w:val="nil"/>
              <w:bottom w:val="single" w:sz="4" w:space="0" w:color="auto"/>
              <w:right w:val="single" w:sz="4" w:space="0" w:color="auto"/>
            </w:tcBorders>
            <w:shd w:val="clear" w:color="auto" w:fill="auto"/>
            <w:noWrap/>
            <w:vAlign w:val="bottom"/>
            <w:hideMark/>
          </w:tcPr>
          <w:p w14:paraId="1C59C5E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5</w:t>
            </w:r>
          </w:p>
        </w:tc>
        <w:tc>
          <w:tcPr>
            <w:tcW w:w="1000" w:type="dxa"/>
            <w:tcBorders>
              <w:top w:val="nil"/>
              <w:left w:val="nil"/>
              <w:bottom w:val="single" w:sz="4" w:space="0" w:color="auto"/>
              <w:right w:val="single" w:sz="4" w:space="0" w:color="auto"/>
            </w:tcBorders>
            <w:shd w:val="clear" w:color="auto" w:fill="auto"/>
            <w:noWrap/>
            <w:vAlign w:val="bottom"/>
            <w:hideMark/>
          </w:tcPr>
          <w:p w14:paraId="3B0A1558"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6</w:t>
            </w:r>
          </w:p>
        </w:tc>
        <w:tc>
          <w:tcPr>
            <w:tcW w:w="1000" w:type="dxa"/>
            <w:tcBorders>
              <w:top w:val="nil"/>
              <w:left w:val="nil"/>
              <w:bottom w:val="single" w:sz="4" w:space="0" w:color="auto"/>
              <w:right w:val="single" w:sz="4" w:space="0" w:color="auto"/>
            </w:tcBorders>
            <w:shd w:val="clear" w:color="auto" w:fill="auto"/>
            <w:noWrap/>
            <w:vAlign w:val="bottom"/>
            <w:hideMark/>
          </w:tcPr>
          <w:p w14:paraId="0CE1B66D"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vAlign w:val="bottom"/>
            <w:hideMark/>
          </w:tcPr>
          <w:p w14:paraId="4A2024D3"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vAlign w:val="bottom"/>
            <w:hideMark/>
          </w:tcPr>
          <w:p w14:paraId="4E31997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vAlign w:val="bottom"/>
            <w:hideMark/>
          </w:tcPr>
          <w:p w14:paraId="5FD8D912"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21</w:t>
            </w:r>
          </w:p>
        </w:tc>
        <w:tc>
          <w:tcPr>
            <w:tcW w:w="1000" w:type="dxa"/>
            <w:tcBorders>
              <w:top w:val="nil"/>
              <w:left w:val="nil"/>
              <w:bottom w:val="single" w:sz="4" w:space="0" w:color="auto"/>
              <w:right w:val="single" w:sz="4" w:space="0" w:color="auto"/>
            </w:tcBorders>
            <w:shd w:val="clear" w:color="auto" w:fill="auto"/>
            <w:noWrap/>
            <w:vAlign w:val="bottom"/>
            <w:hideMark/>
          </w:tcPr>
          <w:p w14:paraId="1D0C70E4"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36</w:t>
            </w:r>
          </w:p>
        </w:tc>
        <w:tc>
          <w:tcPr>
            <w:tcW w:w="960" w:type="dxa"/>
            <w:tcBorders>
              <w:top w:val="nil"/>
              <w:left w:val="nil"/>
              <w:bottom w:val="single" w:sz="4" w:space="0" w:color="auto"/>
              <w:right w:val="single" w:sz="4" w:space="0" w:color="auto"/>
            </w:tcBorders>
            <w:shd w:val="clear" w:color="auto" w:fill="auto"/>
            <w:noWrap/>
            <w:vAlign w:val="bottom"/>
            <w:hideMark/>
          </w:tcPr>
          <w:p w14:paraId="01539D25"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106</w:t>
            </w:r>
          </w:p>
        </w:tc>
        <w:tc>
          <w:tcPr>
            <w:tcW w:w="960" w:type="dxa"/>
            <w:tcBorders>
              <w:top w:val="nil"/>
              <w:left w:val="nil"/>
              <w:bottom w:val="single" w:sz="4" w:space="0" w:color="auto"/>
              <w:right w:val="single" w:sz="4" w:space="0" w:color="auto"/>
            </w:tcBorders>
            <w:shd w:val="clear" w:color="auto" w:fill="auto"/>
            <w:noWrap/>
            <w:vAlign w:val="bottom"/>
            <w:hideMark/>
          </w:tcPr>
          <w:p w14:paraId="7FC03E66" w14:textId="77777777" w:rsidR="006C7078" w:rsidRPr="006B4935" w:rsidRDefault="006C7078" w:rsidP="00540235">
            <w:pPr>
              <w:spacing w:after="0" w:line="240" w:lineRule="auto"/>
              <w:jc w:val="center"/>
              <w:rPr>
                <w:rFonts w:ascii="Tahoma" w:eastAsia="Times New Roman" w:hAnsi="Tahoma" w:cs="Tahoma"/>
                <w:color w:val="000000"/>
                <w:sz w:val="20"/>
                <w:szCs w:val="20"/>
                <w:lang w:eastAsia="ru-RU"/>
              </w:rPr>
            </w:pPr>
            <w:r w:rsidRPr="006B4935">
              <w:rPr>
                <w:rFonts w:ascii="Tahoma" w:eastAsia="Times New Roman" w:hAnsi="Tahoma" w:cs="Tahoma"/>
                <w:color w:val="000000"/>
                <w:sz w:val="20"/>
                <w:szCs w:val="20"/>
                <w:lang w:eastAsia="ru-RU"/>
              </w:rPr>
              <w:t>243</w:t>
            </w:r>
          </w:p>
        </w:tc>
      </w:tr>
    </w:tbl>
    <w:p w14:paraId="234C06E3" w14:textId="77777777" w:rsidR="0009695E" w:rsidRPr="004836CC" w:rsidRDefault="0009695E" w:rsidP="0009695E">
      <w:pPr>
        <w:spacing w:after="0" w:line="240" w:lineRule="auto"/>
        <w:ind w:left="360"/>
        <w:contextualSpacing/>
        <w:jc w:val="center"/>
        <w:rPr>
          <w:rFonts w:ascii="Tahoma" w:eastAsia="Times New Roman" w:hAnsi="Tahoma" w:cs="Tahoma"/>
          <w:bCs/>
          <w:sz w:val="20"/>
          <w:szCs w:val="20"/>
        </w:rPr>
        <w:sectPr w:rsidR="0009695E" w:rsidRPr="004836CC" w:rsidSect="0009695E">
          <w:pgSz w:w="16838" w:h="11906" w:orient="landscape"/>
          <w:pgMar w:top="993" w:right="1134" w:bottom="850" w:left="1134" w:header="708" w:footer="708" w:gutter="0"/>
          <w:cols w:space="708"/>
          <w:docGrid w:linePitch="360"/>
        </w:sectPr>
      </w:pPr>
    </w:p>
    <w:p w14:paraId="36B0FD65" w14:textId="77777777" w:rsidR="0009695E" w:rsidRPr="00CB16C3" w:rsidRDefault="0009695E" w:rsidP="0009695E">
      <w:pPr>
        <w:spacing w:after="0" w:line="240" w:lineRule="auto"/>
        <w:ind w:left="360"/>
        <w:contextualSpacing/>
        <w:jc w:val="right"/>
        <w:rPr>
          <w:rFonts w:ascii="Tahoma" w:eastAsia="Times New Roman" w:hAnsi="Tahoma" w:cs="Tahoma"/>
          <w:bCs/>
          <w:sz w:val="20"/>
          <w:szCs w:val="20"/>
        </w:rPr>
      </w:pPr>
      <w:r w:rsidRPr="00C8641D">
        <w:rPr>
          <w:rFonts w:ascii="Tahoma" w:eastAsia="Times New Roman" w:hAnsi="Tahoma" w:cs="Tahoma"/>
          <w:bCs/>
          <w:sz w:val="20"/>
          <w:szCs w:val="20"/>
        </w:rPr>
        <w:t>Приложение №</w:t>
      </w:r>
      <w:r>
        <w:rPr>
          <w:rFonts w:ascii="Tahoma" w:eastAsia="Times New Roman" w:hAnsi="Tahoma" w:cs="Tahoma"/>
          <w:bCs/>
          <w:sz w:val="20"/>
          <w:szCs w:val="20"/>
        </w:rPr>
        <w:t>3</w:t>
      </w:r>
      <w:r w:rsidRPr="00C8641D">
        <w:rPr>
          <w:rFonts w:ascii="Tahoma" w:eastAsia="Times New Roman" w:hAnsi="Tahoma" w:cs="Tahoma"/>
          <w:bCs/>
          <w:sz w:val="20"/>
          <w:szCs w:val="20"/>
        </w:rPr>
        <w:t xml:space="preserve"> к Техническому заданию</w:t>
      </w:r>
    </w:p>
    <w:p w14:paraId="3EF5D7BE" w14:textId="77777777" w:rsidR="0009695E" w:rsidRPr="00CB16C3" w:rsidRDefault="0009695E" w:rsidP="0009695E">
      <w:pPr>
        <w:spacing w:after="0" w:line="240" w:lineRule="auto"/>
        <w:ind w:left="360"/>
        <w:contextualSpacing/>
        <w:jc w:val="right"/>
        <w:rPr>
          <w:rFonts w:ascii="Tahoma" w:eastAsia="Times New Roman" w:hAnsi="Tahoma" w:cs="Tahoma"/>
          <w:b/>
          <w:bCs/>
          <w:sz w:val="20"/>
          <w:szCs w:val="20"/>
        </w:rPr>
      </w:pPr>
    </w:p>
    <w:p w14:paraId="78627BDF" w14:textId="77777777" w:rsidR="0009695E" w:rsidRDefault="0009695E" w:rsidP="004A02CE">
      <w:pPr>
        <w:spacing w:after="0" w:line="240" w:lineRule="auto"/>
        <w:jc w:val="center"/>
        <w:rPr>
          <w:rFonts w:ascii="Tahoma" w:eastAsia="Times New Roman" w:hAnsi="Tahoma" w:cs="Tahoma"/>
          <w:sz w:val="20"/>
          <w:szCs w:val="20"/>
        </w:rPr>
      </w:pPr>
      <w:r w:rsidRPr="00C8641D">
        <w:rPr>
          <w:rFonts w:ascii="Tahoma" w:eastAsia="Times New Roman" w:hAnsi="Tahoma" w:cs="Tahoma"/>
          <w:sz w:val="20"/>
          <w:szCs w:val="20"/>
        </w:rPr>
        <w:t>Перечень материалов Исполнителя</w:t>
      </w:r>
    </w:p>
    <w:p w14:paraId="753710C5" w14:textId="77777777" w:rsidR="00336838" w:rsidRDefault="00336838" w:rsidP="004A02CE">
      <w:pPr>
        <w:spacing w:after="0" w:line="240" w:lineRule="auto"/>
        <w:jc w:val="center"/>
        <w:rPr>
          <w:rFonts w:ascii="Tahoma" w:eastAsia="Times New Roman" w:hAnsi="Tahoma" w:cs="Tahoma"/>
          <w:sz w:val="20"/>
          <w:szCs w:val="20"/>
        </w:rPr>
      </w:pPr>
    </w:p>
    <w:p w14:paraId="5C8B5205" w14:textId="77777777" w:rsidR="00336838" w:rsidRDefault="00336838" w:rsidP="00336838">
      <w:pPr>
        <w:spacing w:after="0" w:line="240" w:lineRule="auto"/>
        <w:ind w:firstLine="567"/>
        <w:rPr>
          <w:rFonts w:ascii="Tahoma" w:eastAsia="Times New Roman" w:hAnsi="Tahoma" w:cs="Tahoma"/>
          <w:sz w:val="20"/>
          <w:szCs w:val="20"/>
        </w:rPr>
      </w:pPr>
      <w:r>
        <w:rPr>
          <w:rFonts w:ascii="Tahoma" w:hAnsi="Tahoma" w:cs="Tahoma"/>
          <w:i/>
          <w:iCs/>
          <w:sz w:val="18"/>
          <w:szCs w:val="18"/>
        </w:rPr>
        <w:t>Параметры, указанные для товарных знаков, соответствуют параметрам эквивалента</w:t>
      </w:r>
    </w:p>
    <w:p w14:paraId="67D67EC7" w14:textId="77777777" w:rsidR="005818B7" w:rsidRDefault="005818B7" w:rsidP="004A02CE">
      <w:pPr>
        <w:spacing w:after="0" w:line="240" w:lineRule="auto"/>
        <w:jc w:val="center"/>
        <w:rPr>
          <w:rFonts w:ascii="Tahoma" w:eastAsia="Times New Roman" w:hAnsi="Tahoma" w:cs="Tahoma"/>
          <w:sz w:val="20"/>
          <w:szCs w:val="20"/>
        </w:rPr>
      </w:pPr>
    </w:p>
    <w:tbl>
      <w:tblPr>
        <w:tblW w:w="8621" w:type="dxa"/>
        <w:tblInd w:w="98" w:type="dxa"/>
        <w:tblLook w:val="04A0" w:firstRow="1" w:lastRow="0" w:firstColumn="1" w:lastColumn="0" w:noHBand="0" w:noVBand="1"/>
      </w:tblPr>
      <w:tblGrid>
        <w:gridCol w:w="612"/>
        <w:gridCol w:w="6042"/>
        <w:gridCol w:w="969"/>
        <w:gridCol w:w="998"/>
      </w:tblGrid>
      <w:tr w:rsidR="005818B7" w:rsidRPr="006B4935" w14:paraId="34D033AB" w14:textId="77777777" w:rsidTr="007153F0">
        <w:trPr>
          <w:trHeight w:val="683"/>
          <w:tblHead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A86E4" w14:textId="77777777" w:rsidR="005818B7" w:rsidRPr="005818B7" w:rsidRDefault="005818B7" w:rsidP="00540235">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w:t>
            </w:r>
          </w:p>
        </w:tc>
        <w:tc>
          <w:tcPr>
            <w:tcW w:w="6138" w:type="dxa"/>
            <w:tcBorders>
              <w:top w:val="single" w:sz="4" w:space="0" w:color="auto"/>
              <w:left w:val="nil"/>
              <w:bottom w:val="single" w:sz="4" w:space="0" w:color="auto"/>
              <w:right w:val="single" w:sz="4" w:space="0" w:color="auto"/>
            </w:tcBorders>
            <w:shd w:val="clear" w:color="auto" w:fill="auto"/>
            <w:vAlign w:val="center"/>
            <w:hideMark/>
          </w:tcPr>
          <w:p w14:paraId="36A59033" w14:textId="77777777" w:rsidR="005818B7" w:rsidRPr="005818B7" w:rsidRDefault="005818B7" w:rsidP="00540235">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Наименование</w:t>
            </w:r>
            <w:r w:rsidRPr="005818B7">
              <w:rPr>
                <w:rFonts w:ascii="Tahoma" w:eastAsia="Times New Roman" w:hAnsi="Tahoma" w:cs="Tahoma"/>
                <w:sz w:val="20"/>
                <w:szCs w:val="20"/>
                <w:lang w:eastAsia="ru-RU"/>
              </w:rPr>
              <w:br/>
              <w:t>товара</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0899D749" w14:textId="77777777" w:rsidR="005818B7" w:rsidRPr="005818B7" w:rsidRDefault="005818B7" w:rsidP="00540235">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Кол.</w:t>
            </w:r>
          </w:p>
        </w:tc>
        <w:tc>
          <w:tcPr>
            <w:tcW w:w="898" w:type="dxa"/>
            <w:tcBorders>
              <w:top w:val="single" w:sz="4" w:space="0" w:color="auto"/>
              <w:left w:val="nil"/>
              <w:bottom w:val="single" w:sz="4" w:space="0" w:color="auto"/>
              <w:right w:val="single" w:sz="4" w:space="0" w:color="auto"/>
            </w:tcBorders>
            <w:shd w:val="clear" w:color="auto" w:fill="auto"/>
            <w:vAlign w:val="bottom"/>
            <w:hideMark/>
          </w:tcPr>
          <w:p w14:paraId="10E4CE6F" w14:textId="77777777" w:rsidR="005818B7" w:rsidRPr="005818B7" w:rsidRDefault="005818B7" w:rsidP="00540235">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Единица</w:t>
            </w:r>
            <w:r w:rsidRPr="005818B7">
              <w:rPr>
                <w:rFonts w:ascii="Tahoma" w:eastAsia="Times New Roman" w:hAnsi="Tahoma" w:cs="Tahoma"/>
                <w:sz w:val="20"/>
                <w:szCs w:val="20"/>
                <w:lang w:eastAsia="ru-RU"/>
              </w:rPr>
              <w:br/>
            </w:r>
            <w:proofErr w:type="spellStart"/>
            <w:proofErr w:type="gramStart"/>
            <w:r w:rsidRPr="005818B7">
              <w:rPr>
                <w:rFonts w:ascii="Tahoma" w:eastAsia="Times New Roman" w:hAnsi="Tahoma" w:cs="Tahoma"/>
                <w:sz w:val="20"/>
                <w:szCs w:val="20"/>
                <w:lang w:eastAsia="ru-RU"/>
              </w:rPr>
              <w:t>изме</w:t>
            </w:r>
            <w:proofErr w:type="spellEnd"/>
            <w:r w:rsidRPr="005818B7">
              <w:rPr>
                <w:rFonts w:ascii="Tahoma" w:eastAsia="Times New Roman" w:hAnsi="Tahoma" w:cs="Tahoma"/>
                <w:sz w:val="20"/>
                <w:szCs w:val="20"/>
                <w:lang w:eastAsia="ru-RU"/>
              </w:rPr>
              <w:t>-</w:t>
            </w:r>
            <w:r w:rsidRPr="005818B7">
              <w:rPr>
                <w:rFonts w:ascii="Tahoma" w:eastAsia="Times New Roman" w:hAnsi="Tahoma" w:cs="Tahoma"/>
                <w:sz w:val="20"/>
                <w:szCs w:val="20"/>
                <w:lang w:eastAsia="ru-RU"/>
              </w:rPr>
              <w:br/>
              <w:t>рения</w:t>
            </w:r>
            <w:proofErr w:type="gramEnd"/>
          </w:p>
        </w:tc>
      </w:tr>
      <w:tr w:rsidR="005818B7" w:rsidRPr="006B4935" w14:paraId="26867EF8"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325AFB9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w:t>
            </w:r>
          </w:p>
        </w:tc>
        <w:tc>
          <w:tcPr>
            <w:tcW w:w="6138" w:type="dxa"/>
            <w:tcBorders>
              <w:top w:val="nil"/>
              <w:left w:val="nil"/>
              <w:bottom w:val="single" w:sz="4" w:space="0" w:color="auto"/>
              <w:right w:val="single" w:sz="4" w:space="0" w:color="auto"/>
            </w:tcBorders>
            <w:shd w:val="clear" w:color="auto" w:fill="auto"/>
            <w:hideMark/>
          </w:tcPr>
          <w:p w14:paraId="6771B859"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Кабель UTP cat.6 4 пары, 24AWG, PVCLS </w:t>
            </w:r>
            <w:proofErr w:type="spellStart"/>
            <w:r w:rsidRPr="005818B7">
              <w:rPr>
                <w:rFonts w:ascii="Tahoma" w:eastAsia="Times New Roman" w:hAnsi="Tahoma" w:cs="Tahoma"/>
                <w:sz w:val="20"/>
                <w:szCs w:val="20"/>
                <w:lang w:eastAsia="ru-RU"/>
              </w:rPr>
              <w:t>нг</w:t>
            </w:r>
            <w:proofErr w:type="spellEnd"/>
            <w:r w:rsidRPr="005818B7">
              <w:rPr>
                <w:rFonts w:ascii="Tahoma" w:eastAsia="Times New Roman" w:hAnsi="Tahoma" w:cs="Tahoma"/>
                <w:sz w:val="20"/>
                <w:szCs w:val="20"/>
                <w:lang w:eastAsia="ru-RU"/>
              </w:rPr>
              <w:t>(А)-</w:t>
            </w:r>
            <w:proofErr w:type="spellStart"/>
            <w:r w:rsidRPr="005818B7">
              <w:rPr>
                <w:rFonts w:ascii="Tahoma" w:eastAsia="Times New Roman" w:hAnsi="Tahoma" w:cs="Tahoma"/>
                <w:sz w:val="20"/>
                <w:szCs w:val="20"/>
                <w:lang w:eastAsia="ru-RU"/>
              </w:rPr>
              <w:t>LSLTx</w:t>
            </w:r>
            <w:proofErr w:type="spellEnd"/>
          </w:p>
        </w:tc>
        <w:tc>
          <w:tcPr>
            <w:tcW w:w="969" w:type="dxa"/>
            <w:tcBorders>
              <w:top w:val="nil"/>
              <w:left w:val="nil"/>
              <w:bottom w:val="single" w:sz="4" w:space="0" w:color="auto"/>
              <w:right w:val="single" w:sz="4" w:space="0" w:color="auto"/>
            </w:tcBorders>
            <w:shd w:val="clear" w:color="auto" w:fill="auto"/>
            <w:noWrap/>
            <w:hideMark/>
          </w:tcPr>
          <w:p w14:paraId="10BA23E6"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7379</w:t>
            </w:r>
          </w:p>
        </w:tc>
        <w:tc>
          <w:tcPr>
            <w:tcW w:w="898" w:type="dxa"/>
            <w:tcBorders>
              <w:top w:val="nil"/>
              <w:left w:val="nil"/>
              <w:bottom w:val="single" w:sz="4" w:space="0" w:color="auto"/>
              <w:right w:val="single" w:sz="4" w:space="0" w:color="auto"/>
            </w:tcBorders>
            <w:shd w:val="clear" w:color="auto" w:fill="auto"/>
            <w:noWrap/>
            <w:hideMark/>
          </w:tcPr>
          <w:p w14:paraId="4FFFE1C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40605A90" w14:textId="77777777" w:rsidTr="005818B7">
        <w:trPr>
          <w:trHeight w:val="99"/>
        </w:trPr>
        <w:tc>
          <w:tcPr>
            <w:tcW w:w="616" w:type="dxa"/>
            <w:tcBorders>
              <w:top w:val="nil"/>
              <w:left w:val="single" w:sz="4" w:space="0" w:color="auto"/>
              <w:bottom w:val="single" w:sz="4" w:space="0" w:color="auto"/>
              <w:right w:val="single" w:sz="4" w:space="0" w:color="auto"/>
            </w:tcBorders>
            <w:shd w:val="clear" w:color="auto" w:fill="auto"/>
            <w:hideMark/>
          </w:tcPr>
          <w:p w14:paraId="10C1AF7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w:t>
            </w:r>
          </w:p>
        </w:tc>
        <w:tc>
          <w:tcPr>
            <w:tcW w:w="6138" w:type="dxa"/>
            <w:tcBorders>
              <w:top w:val="nil"/>
              <w:left w:val="nil"/>
              <w:bottom w:val="single" w:sz="4" w:space="0" w:color="auto"/>
              <w:right w:val="single" w:sz="4" w:space="0" w:color="auto"/>
            </w:tcBorders>
            <w:shd w:val="clear" w:color="auto" w:fill="auto"/>
            <w:hideMark/>
          </w:tcPr>
          <w:p w14:paraId="7175F525"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Кабель UTP 4 пары, 24AWG, PVCLS </w:t>
            </w:r>
            <w:proofErr w:type="spellStart"/>
            <w:r w:rsidRPr="005818B7">
              <w:rPr>
                <w:rFonts w:ascii="Tahoma" w:eastAsia="Times New Roman" w:hAnsi="Tahoma" w:cs="Tahoma"/>
                <w:sz w:val="20"/>
                <w:szCs w:val="20"/>
                <w:lang w:eastAsia="ru-RU"/>
              </w:rPr>
              <w:t>нг</w:t>
            </w:r>
            <w:proofErr w:type="spellEnd"/>
            <w:r w:rsidRPr="005818B7">
              <w:rPr>
                <w:rFonts w:ascii="Tahoma" w:eastAsia="Times New Roman" w:hAnsi="Tahoma" w:cs="Tahoma"/>
                <w:sz w:val="20"/>
                <w:szCs w:val="20"/>
                <w:lang w:eastAsia="ru-RU"/>
              </w:rPr>
              <w:t>(А)-</w:t>
            </w:r>
            <w:proofErr w:type="spellStart"/>
            <w:r w:rsidRPr="005818B7">
              <w:rPr>
                <w:rFonts w:ascii="Tahoma" w:eastAsia="Times New Roman" w:hAnsi="Tahoma" w:cs="Tahoma"/>
                <w:sz w:val="20"/>
                <w:szCs w:val="20"/>
                <w:lang w:eastAsia="ru-RU"/>
              </w:rPr>
              <w:t>LSLTx</w:t>
            </w:r>
            <w:proofErr w:type="spellEnd"/>
          </w:p>
        </w:tc>
        <w:tc>
          <w:tcPr>
            <w:tcW w:w="969" w:type="dxa"/>
            <w:tcBorders>
              <w:top w:val="nil"/>
              <w:left w:val="nil"/>
              <w:bottom w:val="single" w:sz="4" w:space="0" w:color="auto"/>
              <w:right w:val="single" w:sz="4" w:space="0" w:color="auto"/>
            </w:tcBorders>
            <w:shd w:val="clear" w:color="auto" w:fill="auto"/>
            <w:noWrap/>
            <w:hideMark/>
          </w:tcPr>
          <w:p w14:paraId="554A891F"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195</w:t>
            </w:r>
          </w:p>
        </w:tc>
        <w:tc>
          <w:tcPr>
            <w:tcW w:w="898" w:type="dxa"/>
            <w:tcBorders>
              <w:top w:val="nil"/>
              <w:left w:val="nil"/>
              <w:bottom w:val="single" w:sz="4" w:space="0" w:color="auto"/>
              <w:right w:val="single" w:sz="4" w:space="0" w:color="auto"/>
            </w:tcBorders>
            <w:shd w:val="clear" w:color="auto" w:fill="auto"/>
            <w:noWrap/>
            <w:hideMark/>
          </w:tcPr>
          <w:p w14:paraId="277B4DB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5213E28E"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4B7F294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w:t>
            </w:r>
          </w:p>
        </w:tc>
        <w:tc>
          <w:tcPr>
            <w:tcW w:w="6138" w:type="dxa"/>
            <w:tcBorders>
              <w:top w:val="nil"/>
              <w:left w:val="nil"/>
              <w:bottom w:val="single" w:sz="4" w:space="0" w:color="auto"/>
              <w:right w:val="single" w:sz="4" w:space="0" w:color="auto"/>
            </w:tcBorders>
            <w:shd w:val="clear" w:color="auto" w:fill="auto"/>
            <w:hideMark/>
          </w:tcPr>
          <w:p w14:paraId="685FFA0F"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Кабель ВВГнг 3х2,5 LS ГОСТ</w:t>
            </w:r>
          </w:p>
        </w:tc>
        <w:tc>
          <w:tcPr>
            <w:tcW w:w="969" w:type="dxa"/>
            <w:tcBorders>
              <w:top w:val="nil"/>
              <w:left w:val="nil"/>
              <w:bottom w:val="single" w:sz="4" w:space="0" w:color="auto"/>
              <w:right w:val="single" w:sz="4" w:space="0" w:color="auto"/>
            </w:tcBorders>
            <w:shd w:val="clear" w:color="auto" w:fill="auto"/>
            <w:noWrap/>
            <w:hideMark/>
          </w:tcPr>
          <w:p w14:paraId="45090D28"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1339</w:t>
            </w:r>
          </w:p>
        </w:tc>
        <w:tc>
          <w:tcPr>
            <w:tcW w:w="898" w:type="dxa"/>
            <w:tcBorders>
              <w:top w:val="nil"/>
              <w:left w:val="nil"/>
              <w:bottom w:val="single" w:sz="4" w:space="0" w:color="auto"/>
              <w:right w:val="single" w:sz="4" w:space="0" w:color="auto"/>
            </w:tcBorders>
            <w:shd w:val="clear" w:color="auto" w:fill="auto"/>
            <w:noWrap/>
            <w:hideMark/>
          </w:tcPr>
          <w:p w14:paraId="074A8D1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4AF4A1B8"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5FE73FB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w:t>
            </w:r>
          </w:p>
        </w:tc>
        <w:tc>
          <w:tcPr>
            <w:tcW w:w="6138" w:type="dxa"/>
            <w:tcBorders>
              <w:top w:val="nil"/>
              <w:left w:val="nil"/>
              <w:bottom w:val="single" w:sz="4" w:space="0" w:color="auto"/>
              <w:right w:val="single" w:sz="4" w:space="0" w:color="auto"/>
            </w:tcBorders>
            <w:shd w:val="clear" w:color="auto" w:fill="auto"/>
            <w:hideMark/>
          </w:tcPr>
          <w:p w14:paraId="45836EE6"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ПВ-3 10 (</w:t>
            </w:r>
            <w:proofErr w:type="spellStart"/>
            <w:r w:rsidRPr="005818B7">
              <w:rPr>
                <w:rFonts w:ascii="Tahoma" w:eastAsia="Times New Roman" w:hAnsi="Tahoma" w:cs="Tahoma"/>
                <w:sz w:val="20"/>
                <w:szCs w:val="20"/>
                <w:lang w:eastAsia="ru-RU"/>
              </w:rPr>
              <w:t>ПуГВ</w:t>
            </w:r>
            <w:proofErr w:type="spellEnd"/>
            <w:r w:rsidRPr="005818B7">
              <w:rPr>
                <w:rFonts w:ascii="Tahoma" w:eastAsia="Times New Roman" w:hAnsi="Tahoma" w:cs="Tahoma"/>
                <w:sz w:val="20"/>
                <w:szCs w:val="20"/>
                <w:lang w:eastAsia="ru-RU"/>
              </w:rPr>
              <w:t xml:space="preserve"> 1х10) ГОСТ белый</w:t>
            </w:r>
          </w:p>
        </w:tc>
        <w:tc>
          <w:tcPr>
            <w:tcW w:w="969" w:type="dxa"/>
            <w:tcBorders>
              <w:top w:val="nil"/>
              <w:left w:val="nil"/>
              <w:bottom w:val="single" w:sz="4" w:space="0" w:color="auto"/>
              <w:right w:val="single" w:sz="4" w:space="0" w:color="auto"/>
            </w:tcBorders>
            <w:shd w:val="clear" w:color="auto" w:fill="auto"/>
            <w:noWrap/>
            <w:hideMark/>
          </w:tcPr>
          <w:p w14:paraId="5E424239"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9</w:t>
            </w:r>
          </w:p>
        </w:tc>
        <w:tc>
          <w:tcPr>
            <w:tcW w:w="898" w:type="dxa"/>
            <w:tcBorders>
              <w:top w:val="nil"/>
              <w:left w:val="nil"/>
              <w:bottom w:val="single" w:sz="4" w:space="0" w:color="auto"/>
              <w:right w:val="single" w:sz="4" w:space="0" w:color="auto"/>
            </w:tcBorders>
            <w:shd w:val="clear" w:color="auto" w:fill="auto"/>
            <w:noWrap/>
            <w:hideMark/>
          </w:tcPr>
          <w:p w14:paraId="2EF3684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2DAE9800"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25ECEA95"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5</w:t>
            </w:r>
          </w:p>
        </w:tc>
        <w:tc>
          <w:tcPr>
            <w:tcW w:w="6138" w:type="dxa"/>
            <w:tcBorders>
              <w:top w:val="nil"/>
              <w:left w:val="nil"/>
              <w:bottom w:val="single" w:sz="4" w:space="0" w:color="auto"/>
              <w:right w:val="single" w:sz="4" w:space="0" w:color="auto"/>
            </w:tcBorders>
            <w:shd w:val="clear" w:color="auto" w:fill="auto"/>
            <w:hideMark/>
          </w:tcPr>
          <w:p w14:paraId="0CF02EB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ПВ-3 4 (</w:t>
            </w:r>
            <w:proofErr w:type="spellStart"/>
            <w:r w:rsidRPr="005818B7">
              <w:rPr>
                <w:rFonts w:ascii="Tahoma" w:eastAsia="Times New Roman" w:hAnsi="Tahoma" w:cs="Tahoma"/>
                <w:sz w:val="20"/>
                <w:szCs w:val="20"/>
                <w:lang w:eastAsia="ru-RU"/>
              </w:rPr>
              <w:t>ПуГВ</w:t>
            </w:r>
            <w:proofErr w:type="spellEnd"/>
            <w:r w:rsidRPr="005818B7">
              <w:rPr>
                <w:rFonts w:ascii="Tahoma" w:eastAsia="Times New Roman" w:hAnsi="Tahoma" w:cs="Tahoma"/>
                <w:sz w:val="20"/>
                <w:szCs w:val="20"/>
                <w:lang w:eastAsia="ru-RU"/>
              </w:rPr>
              <w:t xml:space="preserve"> 1х4) ГОСТ желто-зеленый</w:t>
            </w:r>
          </w:p>
        </w:tc>
        <w:tc>
          <w:tcPr>
            <w:tcW w:w="969" w:type="dxa"/>
            <w:tcBorders>
              <w:top w:val="nil"/>
              <w:left w:val="nil"/>
              <w:bottom w:val="single" w:sz="4" w:space="0" w:color="auto"/>
              <w:right w:val="single" w:sz="4" w:space="0" w:color="auto"/>
            </w:tcBorders>
            <w:shd w:val="clear" w:color="auto" w:fill="auto"/>
            <w:noWrap/>
            <w:hideMark/>
          </w:tcPr>
          <w:p w14:paraId="753C30F6"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99</w:t>
            </w:r>
          </w:p>
        </w:tc>
        <w:tc>
          <w:tcPr>
            <w:tcW w:w="898" w:type="dxa"/>
            <w:tcBorders>
              <w:top w:val="nil"/>
              <w:left w:val="nil"/>
              <w:bottom w:val="single" w:sz="4" w:space="0" w:color="auto"/>
              <w:right w:val="single" w:sz="4" w:space="0" w:color="auto"/>
            </w:tcBorders>
            <w:shd w:val="clear" w:color="auto" w:fill="auto"/>
            <w:noWrap/>
            <w:hideMark/>
          </w:tcPr>
          <w:p w14:paraId="212F4674"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509EECE7"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1E09F2E5"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6</w:t>
            </w:r>
          </w:p>
        </w:tc>
        <w:tc>
          <w:tcPr>
            <w:tcW w:w="6138" w:type="dxa"/>
            <w:tcBorders>
              <w:top w:val="nil"/>
              <w:left w:val="nil"/>
              <w:bottom w:val="single" w:sz="4" w:space="0" w:color="auto"/>
              <w:right w:val="single" w:sz="4" w:space="0" w:color="auto"/>
            </w:tcBorders>
            <w:shd w:val="clear" w:color="auto" w:fill="auto"/>
            <w:hideMark/>
          </w:tcPr>
          <w:p w14:paraId="7EB80C2F"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ПВ-3 6 (</w:t>
            </w:r>
            <w:proofErr w:type="spellStart"/>
            <w:r w:rsidRPr="005818B7">
              <w:rPr>
                <w:rFonts w:ascii="Tahoma" w:eastAsia="Times New Roman" w:hAnsi="Tahoma" w:cs="Tahoma"/>
                <w:sz w:val="20"/>
                <w:szCs w:val="20"/>
                <w:lang w:eastAsia="ru-RU"/>
              </w:rPr>
              <w:t>ПуГВ</w:t>
            </w:r>
            <w:proofErr w:type="spellEnd"/>
            <w:r w:rsidRPr="005818B7">
              <w:rPr>
                <w:rFonts w:ascii="Tahoma" w:eastAsia="Times New Roman" w:hAnsi="Tahoma" w:cs="Tahoma"/>
                <w:sz w:val="20"/>
                <w:szCs w:val="20"/>
                <w:lang w:eastAsia="ru-RU"/>
              </w:rPr>
              <w:t xml:space="preserve"> 1х6) ГОСТ желто-зеленый</w:t>
            </w:r>
          </w:p>
        </w:tc>
        <w:tc>
          <w:tcPr>
            <w:tcW w:w="969" w:type="dxa"/>
            <w:tcBorders>
              <w:top w:val="nil"/>
              <w:left w:val="nil"/>
              <w:bottom w:val="single" w:sz="4" w:space="0" w:color="auto"/>
              <w:right w:val="single" w:sz="4" w:space="0" w:color="auto"/>
            </w:tcBorders>
            <w:shd w:val="clear" w:color="auto" w:fill="auto"/>
            <w:noWrap/>
            <w:hideMark/>
          </w:tcPr>
          <w:p w14:paraId="75B874D6"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27</w:t>
            </w:r>
          </w:p>
        </w:tc>
        <w:tc>
          <w:tcPr>
            <w:tcW w:w="898" w:type="dxa"/>
            <w:tcBorders>
              <w:top w:val="nil"/>
              <w:left w:val="nil"/>
              <w:bottom w:val="single" w:sz="4" w:space="0" w:color="auto"/>
              <w:right w:val="single" w:sz="4" w:space="0" w:color="auto"/>
            </w:tcBorders>
            <w:shd w:val="clear" w:color="auto" w:fill="auto"/>
            <w:noWrap/>
            <w:hideMark/>
          </w:tcPr>
          <w:p w14:paraId="4067290F"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35317F1C"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7BF34C8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7</w:t>
            </w:r>
          </w:p>
        </w:tc>
        <w:tc>
          <w:tcPr>
            <w:tcW w:w="6138" w:type="dxa"/>
            <w:tcBorders>
              <w:top w:val="nil"/>
              <w:left w:val="nil"/>
              <w:bottom w:val="single" w:sz="4" w:space="0" w:color="auto"/>
              <w:right w:val="single" w:sz="4" w:space="0" w:color="auto"/>
            </w:tcBorders>
            <w:shd w:val="clear" w:color="auto" w:fill="auto"/>
            <w:hideMark/>
          </w:tcPr>
          <w:p w14:paraId="3FCCE058"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Розетка компьютерная RJ45 UTP кат.6 (1 модуль) белая </w:t>
            </w:r>
          </w:p>
        </w:tc>
        <w:tc>
          <w:tcPr>
            <w:tcW w:w="969" w:type="dxa"/>
            <w:tcBorders>
              <w:top w:val="nil"/>
              <w:left w:val="nil"/>
              <w:bottom w:val="single" w:sz="4" w:space="0" w:color="auto"/>
              <w:right w:val="single" w:sz="4" w:space="0" w:color="auto"/>
            </w:tcBorders>
            <w:shd w:val="clear" w:color="auto" w:fill="auto"/>
            <w:noWrap/>
            <w:hideMark/>
          </w:tcPr>
          <w:p w14:paraId="31C75414"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106</w:t>
            </w:r>
          </w:p>
        </w:tc>
        <w:tc>
          <w:tcPr>
            <w:tcW w:w="898" w:type="dxa"/>
            <w:tcBorders>
              <w:top w:val="nil"/>
              <w:left w:val="nil"/>
              <w:bottom w:val="single" w:sz="4" w:space="0" w:color="auto"/>
              <w:right w:val="single" w:sz="4" w:space="0" w:color="auto"/>
            </w:tcBorders>
            <w:shd w:val="clear" w:color="auto" w:fill="auto"/>
            <w:noWrap/>
            <w:hideMark/>
          </w:tcPr>
          <w:p w14:paraId="46F1616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7FB0D8AF"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46E629D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8</w:t>
            </w:r>
          </w:p>
        </w:tc>
        <w:tc>
          <w:tcPr>
            <w:tcW w:w="6138" w:type="dxa"/>
            <w:tcBorders>
              <w:top w:val="nil"/>
              <w:left w:val="nil"/>
              <w:bottom w:val="single" w:sz="4" w:space="0" w:color="auto"/>
              <w:right w:val="single" w:sz="4" w:space="0" w:color="auto"/>
            </w:tcBorders>
            <w:shd w:val="clear" w:color="auto" w:fill="auto"/>
            <w:hideMark/>
          </w:tcPr>
          <w:p w14:paraId="06E000B0"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Розетка 1СП 2М 45x45 с/з 16А IP20 белая</w:t>
            </w:r>
          </w:p>
        </w:tc>
        <w:tc>
          <w:tcPr>
            <w:tcW w:w="969" w:type="dxa"/>
            <w:tcBorders>
              <w:top w:val="nil"/>
              <w:left w:val="nil"/>
              <w:bottom w:val="single" w:sz="4" w:space="0" w:color="auto"/>
              <w:right w:val="single" w:sz="4" w:space="0" w:color="auto"/>
            </w:tcBorders>
            <w:shd w:val="clear" w:color="auto" w:fill="auto"/>
            <w:noWrap/>
            <w:hideMark/>
          </w:tcPr>
          <w:p w14:paraId="5A8722C6"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207</w:t>
            </w:r>
          </w:p>
        </w:tc>
        <w:tc>
          <w:tcPr>
            <w:tcW w:w="898" w:type="dxa"/>
            <w:tcBorders>
              <w:top w:val="nil"/>
              <w:left w:val="nil"/>
              <w:bottom w:val="single" w:sz="4" w:space="0" w:color="auto"/>
              <w:right w:val="single" w:sz="4" w:space="0" w:color="auto"/>
            </w:tcBorders>
            <w:shd w:val="clear" w:color="auto" w:fill="auto"/>
            <w:noWrap/>
            <w:hideMark/>
          </w:tcPr>
          <w:p w14:paraId="0D4DE0A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43DC449D"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3E75A63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9</w:t>
            </w:r>
          </w:p>
        </w:tc>
        <w:tc>
          <w:tcPr>
            <w:tcW w:w="6138" w:type="dxa"/>
            <w:tcBorders>
              <w:top w:val="nil"/>
              <w:left w:val="nil"/>
              <w:bottom w:val="single" w:sz="4" w:space="0" w:color="auto"/>
              <w:right w:val="single" w:sz="4" w:space="0" w:color="auto"/>
            </w:tcBorders>
            <w:shd w:val="clear" w:color="auto" w:fill="auto"/>
            <w:hideMark/>
          </w:tcPr>
          <w:p w14:paraId="427744F5"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Розетка 1СП 2М 45x45 с/з 16А IP20 красная</w:t>
            </w:r>
          </w:p>
        </w:tc>
        <w:tc>
          <w:tcPr>
            <w:tcW w:w="969" w:type="dxa"/>
            <w:tcBorders>
              <w:top w:val="nil"/>
              <w:left w:val="nil"/>
              <w:bottom w:val="single" w:sz="4" w:space="0" w:color="auto"/>
              <w:right w:val="single" w:sz="4" w:space="0" w:color="auto"/>
            </w:tcBorders>
            <w:shd w:val="clear" w:color="auto" w:fill="auto"/>
            <w:noWrap/>
            <w:hideMark/>
          </w:tcPr>
          <w:p w14:paraId="749D39D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36</w:t>
            </w:r>
          </w:p>
        </w:tc>
        <w:tc>
          <w:tcPr>
            <w:tcW w:w="898" w:type="dxa"/>
            <w:tcBorders>
              <w:top w:val="nil"/>
              <w:left w:val="nil"/>
              <w:bottom w:val="single" w:sz="4" w:space="0" w:color="auto"/>
              <w:right w:val="single" w:sz="4" w:space="0" w:color="auto"/>
            </w:tcBorders>
            <w:shd w:val="clear" w:color="auto" w:fill="auto"/>
            <w:noWrap/>
            <w:hideMark/>
          </w:tcPr>
          <w:p w14:paraId="4EC0572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3C1F33B"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744125E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10</w:t>
            </w:r>
          </w:p>
        </w:tc>
        <w:tc>
          <w:tcPr>
            <w:tcW w:w="6138" w:type="dxa"/>
            <w:tcBorders>
              <w:top w:val="nil"/>
              <w:left w:val="nil"/>
              <w:bottom w:val="single" w:sz="4" w:space="0" w:color="auto"/>
              <w:right w:val="single" w:sz="4" w:space="0" w:color="auto"/>
            </w:tcBorders>
            <w:shd w:val="clear" w:color="auto" w:fill="auto"/>
            <w:hideMark/>
          </w:tcPr>
          <w:p w14:paraId="025729B2" w14:textId="77777777" w:rsidR="005818B7" w:rsidRPr="005818B7" w:rsidRDefault="005818B7" w:rsidP="005818B7">
            <w:pPr>
              <w:spacing w:after="0" w:line="240" w:lineRule="auto"/>
              <w:rPr>
                <w:rFonts w:ascii="Tahoma" w:eastAsia="Times New Roman" w:hAnsi="Tahoma" w:cs="Tahoma"/>
                <w:sz w:val="20"/>
                <w:szCs w:val="20"/>
                <w:lang w:eastAsia="ru-RU"/>
              </w:rPr>
            </w:pPr>
            <w:proofErr w:type="spellStart"/>
            <w:r w:rsidRPr="005818B7">
              <w:rPr>
                <w:rFonts w:ascii="Tahoma" w:eastAsia="Times New Roman" w:hAnsi="Tahoma" w:cs="Tahoma"/>
                <w:sz w:val="20"/>
                <w:szCs w:val="20"/>
                <w:lang w:eastAsia="ru-RU"/>
              </w:rPr>
              <w:t>Гофротруба</w:t>
            </w:r>
            <w:proofErr w:type="spellEnd"/>
            <w:r w:rsidRPr="005818B7">
              <w:rPr>
                <w:rFonts w:ascii="Tahoma" w:eastAsia="Times New Roman" w:hAnsi="Tahoma" w:cs="Tahoma"/>
                <w:sz w:val="20"/>
                <w:szCs w:val="20"/>
                <w:lang w:eastAsia="ru-RU"/>
              </w:rPr>
              <w:t xml:space="preserve"> d25мм ПВХ</w:t>
            </w:r>
          </w:p>
        </w:tc>
        <w:tc>
          <w:tcPr>
            <w:tcW w:w="969" w:type="dxa"/>
            <w:tcBorders>
              <w:top w:val="nil"/>
              <w:left w:val="nil"/>
              <w:bottom w:val="single" w:sz="4" w:space="0" w:color="auto"/>
              <w:right w:val="single" w:sz="4" w:space="0" w:color="auto"/>
            </w:tcBorders>
            <w:shd w:val="clear" w:color="auto" w:fill="auto"/>
            <w:noWrap/>
            <w:hideMark/>
          </w:tcPr>
          <w:p w14:paraId="64E7360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797</w:t>
            </w:r>
          </w:p>
        </w:tc>
        <w:tc>
          <w:tcPr>
            <w:tcW w:w="898" w:type="dxa"/>
            <w:tcBorders>
              <w:top w:val="nil"/>
              <w:left w:val="nil"/>
              <w:bottom w:val="single" w:sz="4" w:space="0" w:color="auto"/>
              <w:right w:val="single" w:sz="4" w:space="0" w:color="auto"/>
            </w:tcBorders>
            <w:shd w:val="clear" w:color="auto" w:fill="auto"/>
            <w:noWrap/>
            <w:hideMark/>
          </w:tcPr>
          <w:p w14:paraId="150FA1E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6D82BF2B"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129CE4A5"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11</w:t>
            </w:r>
          </w:p>
        </w:tc>
        <w:tc>
          <w:tcPr>
            <w:tcW w:w="6138" w:type="dxa"/>
            <w:tcBorders>
              <w:top w:val="nil"/>
              <w:left w:val="nil"/>
              <w:bottom w:val="single" w:sz="4" w:space="0" w:color="auto"/>
              <w:right w:val="single" w:sz="4" w:space="0" w:color="auto"/>
            </w:tcBorders>
            <w:shd w:val="clear" w:color="auto" w:fill="auto"/>
            <w:hideMark/>
          </w:tcPr>
          <w:p w14:paraId="27FC48FD"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Держатель для </w:t>
            </w:r>
            <w:proofErr w:type="spellStart"/>
            <w:r w:rsidRPr="005818B7">
              <w:rPr>
                <w:rFonts w:ascii="Tahoma" w:eastAsia="Times New Roman" w:hAnsi="Tahoma" w:cs="Tahoma"/>
                <w:sz w:val="20"/>
                <w:szCs w:val="20"/>
                <w:lang w:eastAsia="ru-RU"/>
              </w:rPr>
              <w:t>гофротрубы</w:t>
            </w:r>
            <w:proofErr w:type="spellEnd"/>
            <w:r w:rsidRPr="005818B7">
              <w:rPr>
                <w:rFonts w:ascii="Tahoma" w:eastAsia="Times New Roman" w:hAnsi="Tahoma" w:cs="Tahoma"/>
                <w:sz w:val="20"/>
                <w:szCs w:val="20"/>
                <w:lang w:eastAsia="ru-RU"/>
              </w:rPr>
              <w:t xml:space="preserve"> d25</w:t>
            </w:r>
          </w:p>
        </w:tc>
        <w:tc>
          <w:tcPr>
            <w:tcW w:w="969" w:type="dxa"/>
            <w:tcBorders>
              <w:top w:val="nil"/>
              <w:left w:val="nil"/>
              <w:bottom w:val="single" w:sz="4" w:space="0" w:color="auto"/>
              <w:right w:val="single" w:sz="4" w:space="0" w:color="auto"/>
            </w:tcBorders>
            <w:shd w:val="clear" w:color="auto" w:fill="auto"/>
            <w:noWrap/>
            <w:hideMark/>
          </w:tcPr>
          <w:p w14:paraId="1488CA7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1593</w:t>
            </w:r>
          </w:p>
        </w:tc>
        <w:tc>
          <w:tcPr>
            <w:tcW w:w="898" w:type="dxa"/>
            <w:tcBorders>
              <w:top w:val="nil"/>
              <w:left w:val="nil"/>
              <w:bottom w:val="single" w:sz="4" w:space="0" w:color="auto"/>
              <w:right w:val="single" w:sz="4" w:space="0" w:color="auto"/>
            </w:tcBorders>
            <w:shd w:val="clear" w:color="auto" w:fill="auto"/>
            <w:noWrap/>
            <w:hideMark/>
          </w:tcPr>
          <w:p w14:paraId="5ECCAFD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3ABBDA4C"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4BECBC5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12</w:t>
            </w:r>
          </w:p>
        </w:tc>
        <w:tc>
          <w:tcPr>
            <w:tcW w:w="6138" w:type="dxa"/>
            <w:tcBorders>
              <w:top w:val="nil"/>
              <w:left w:val="nil"/>
              <w:bottom w:val="single" w:sz="4" w:space="0" w:color="auto"/>
              <w:right w:val="single" w:sz="4" w:space="0" w:color="auto"/>
            </w:tcBorders>
            <w:shd w:val="clear" w:color="auto" w:fill="auto"/>
            <w:hideMark/>
          </w:tcPr>
          <w:p w14:paraId="54017E9D"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Кабель-канал парапетный 80х40 </w:t>
            </w:r>
          </w:p>
        </w:tc>
        <w:tc>
          <w:tcPr>
            <w:tcW w:w="969" w:type="dxa"/>
            <w:tcBorders>
              <w:top w:val="nil"/>
              <w:left w:val="nil"/>
              <w:bottom w:val="single" w:sz="4" w:space="0" w:color="auto"/>
              <w:right w:val="single" w:sz="4" w:space="0" w:color="auto"/>
            </w:tcBorders>
            <w:shd w:val="clear" w:color="auto" w:fill="auto"/>
            <w:noWrap/>
            <w:hideMark/>
          </w:tcPr>
          <w:p w14:paraId="58632B4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304</w:t>
            </w:r>
          </w:p>
        </w:tc>
        <w:tc>
          <w:tcPr>
            <w:tcW w:w="898" w:type="dxa"/>
            <w:tcBorders>
              <w:top w:val="nil"/>
              <w:left w:val="nil"/>
              <w:bottom w:val="single" w:sz="4" w:space="0" w:color="auto"/>
              <w:right w:val="single" w:sz="4" w:space="0" w:color="auto"/>
            </w:tcBorders>
            <w:shd w:val="clear" w:color="auto" w:fill="auto"/>
            <w:noWrap/>
            <w:hideMark/>
          </w:tcPr>
          <w:p w14:paraId="6F80C96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4FAE63C8"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53B279F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13</w:t>
            </w:r>
          </w:p>
        </w:tc>
        <w:tc>
          <w:tcPr>
            <w:tcW w:w="6138" w:type="dxa"/>
            <w:tcBorders>
              <w:top w:val="nil"/>
              <w:left w:val="nil"/>
              <w:bottom w:val="single" w:sz="4" w:space="0" w:color="auto"/>
              <w:right w:val="single" w:sz="4" w:space="0" w:color="auto"/>
            </w:tcBorders>
            <w:shd w:val="clear" w:color="auto" w:fill="auto"/>
            <w:hideMark/>
          </w:tcPr>
          <w:p w14:paraId="00FCCE59"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Угол для короба 80х40 </w:t>
            </w:r>
          </w:p>
        </w:tc>
        <w:tc>
          <w:tcPr>
            <w:tcW w:w="969" w:type="dxa"/>
            <w:tcBorders>
              <w:top w:val="nil"/>
              <w:left w:val="nil"/>
              <w:bottom w:val="single" w:sz="4" w:space="0" w:color="auto"/>
              <w:right w:val="single" w:sz="4" w:space="0" w:color="auto"/>
            </w:tcBorders>
            <w:shd w:val="clear" w:color="auto" w:fill="auto"/>
            <w:noWrap/>
            <w:hideMark/>
          </w:tcPr>
          <w:p w14:paraId="7D84DDD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91</w:t>
            </w:r>
          </w:p>
        </w:tc>
        <w:tc>
          <w:tcPr>
            <w:tcW w:w="898" w:type="dxa"/>
            <w:tcBorders>
              <w:top w:val="nil"/>
              <w:left w:val="nil"/>
              <w:bottom w:val="single" w:sz="4" w:space="0" w:color="auto"/>
              <w:right w:val="single" w:sz="4" w:space="0" w:color="auto"/>
            </w:tcBorders>
            <w:shd w:val="clear" w:color="auto" w:fill="auto"/>
            <w:noWrap/>
            <w:hideMark/>
          </w:tcPr>
          <w:p w14:paraId="6D401D3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29F5085A"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7036D98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14</w:t>
            </w:r>
          </w:p>
        </w:tc>
        <w:tc>
          <w:tcPr>
            <w:tcW w:w="6138" w:type="dxa"/>
            <w:tcBorders>
              <w:top w:val="nil"/>
              <w:left w:val="nil"/>
              <w:bottom w:val="single" w:sz="4" w:space="0" w:color="auto"/>
              <w:right w:val="single" w:sz="4" w:space="0" w:color="auto"/>
            </w:tcBorders>
            <w:shd w:val="clear" w:color="auto" w:fill="auto"/>
            <w:hideMark/>
          </w:tcPr>
          <w:p w14:paraId="0344032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Перегородка для короба 80х40 </w:t>
            </w:r>
          </w:p>
        </w:tc>
        <w:tc>
          <w:tcPr>
            <w:tcW w:w="969" w:type="dxa"/>
            <w:tcBorders>
              <w:top w:val="nil"/>
              <w:left w:val="nil"/>
              <w:bottom w:val="single" w:sz="4" w:space="0" w:color="auto"/>
              <w:right w:val="single" w:sz="4" w:space="0" w:color="auto"/>
            </w:tcBorders>
            <w:shd w:val="clear" w:color="auto" w:fill="auto"/>
            <w:noWrap/>
            <w:hideMark/>
          </w:tcPr>
          <w:p w14:paraId="6339093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304</w:t>
            </w:r>
          </w:p>
        </w:tc>
        <w:tc>
          <w:tcPr>
            <w:tcW w:w="898" w:type="dxa"/>
            <w:tcBorders>
              <w:top w:val="nil"/>
              <w:left w:val="nil"/>
              <w:bottom w:val="single" w:sz="4" w:space="0" w:color="auto"/>
              <w:right w:val="single" w:sz="4" w:space="0" w:color="auto"/>
            </w:tcBorders>
            <w:shd w:val="clear" w:color="auto" w:fill="auto"/>
            <w:noWrap/>
            <w:hideMark/>
          </w:tcPr>
          <w:p w14:paraId="1E226E7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5B9649B4"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384E29D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15</w:t>
            </w:r>
          </w:p>
        </w:tc>
        <w:tc>
          <w:tcPr>
            <w:tcW w:w="6138" w:type="dxa"/>
            <w:tcBorders>
              <w:top w:val="nil"/>
              <w:left w:val="nil"/>
              <w:bottom w:val="single" w:sz="4" w:space="0" w:color="auto"/>
              <w:right w:val="single" w:sz="4" w:space="0" w:color="auto"/>
            </w:tcBorders>
            <w:shd w:val="clear" w:color="auto" w:fill="auto"/>
            <w:hideMark/>
          </w:tcPr>
          <w:p w14:paraId="29A8832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Заглушка для короба 80х40</w:t>
            </w:r>
          </w:p>
        </w:tc>
        <w:tc>
          <w:tcPr>
            <w:tcW w:w="969" w:type="dxa"/>
            <w:tcBorders>
              <w:top w:val="nil"/>
              <w:left w:val="nil"/>
              <w:bottom w:val="single" w:sz="4" w:space="0" w:color="auto"/>
              <w:right w:val="single" w:sz="4" w:space="0" w:color="auto"/>
            </w:tcBorders>
            <w:shd w:val="clear" w:color="auto" w:fill="auto"/>
            <w:noWrap/>
            <w:hideMark/>
          </w:tcPr>
          <w:p w14:paraId="40BBA19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120</w:t>
            </w:r>
          </w:p>
        </w:tc>
        <w:tc>
          <w:tcPr>
            <w:tcW w:w="898" w:type="dxa"/>
            <w:tcBorders>
              <w:top w:val="nil"/>
              <w:left w:val="nil"/>
              <w:bottom w:val="single" w:sz="4" w:space="0" w:color="auto"/>
              <w:right w:val="single" w:sz="4" w:space="0" w:color="auto"/>
            </w:tcBorders>
            <w:shd w:val="clear" w:color="auto" w:fill="auto"/>
            <w:noWrap/>
            <w:hideMark/>
          </w:tcPr>
          <w:p w14:paraId="7934044F"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6BF99BB"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2F9653B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16</w:t>
            </w:r>
          </w:p>
        </w:tc>
        <w:tc>
          <w:tcPr>
            <w:tcW w:w="6138" w:type="dxa"/>
            <w:tcBorders>
              <w:top w:val="nil"/>
              <w:left w:val="nil"/>
              <w:bottom w:val="single" w:sz="4" w:space="0" w:color="auto"/>
              <w:right w:val="single" w:sz="4" w:space="0" w:color="auto"/>
            </w:tcBorders>
            <w:shd w:val="clear" w:color="auto" w:fill="auto"/>
            <w:hideMark/>
          </w:tcPr>
          <w:p w14:paraId="351728DE"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Суппорт с рамкой 2М 45x22,5 на кабель-канал 80х40 белый </w:t>
            </w:r>
          </w:p>
        </w:tc>
        <w:tc>
          <w:tcPr>
            <w:tcW w:w="969" w:type="dxa"/>
            <w:tcBorders>
              <w:top w:val="nil"/>
              <w:left w:val="nil"/>
              <w:bottom w:val="single" w:sz="4" w:space="0" w:color="auto"/>
              <w:right w:val="single" w:sz="4" w:space="0" w:color="auto"/>
            </w:tcBorders>
            <w:shd w:val="clear" w:color="auto" w:fill="auto"/>
            <w:noWrap/>
            <w:hideMark/>
          </w:tcPr>
          <w:p w14:paraId="548790C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59</w:t>
            </w:r>
          </w:p>
        </w:tc>
        <w:tc>
          <w:tcPr>
            <w:tcW w:w="898" w:type="dxa"/>
            <w:tcBorders>
              <w:top w:val="nil"/>
              <w:left w:val="nil"/>
              <w:bottom w:val="single" w:sz="4" w:space="0" w:color="auto"/>
              <w:right w:val="single" w:sz="4" w:space="0" w:color="auto"/>
            </w:tcBorders>
            <w:shd w:val="clear" w:color="auto" w:fill="auto"/>
            <w:noWrap/>
            <w:hideMark/>
          </w:tcPr>
          <w:p w14:paraId="6FC94095"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67D33C33"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4F79495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17</w:t>
            </w:r>
          </w:p>
        </w:tc>
        <w:tc>
          <w:tcPr>
            <w:tcW w:w="6138" w:type="dxa"/>
            <w:tcBorders>
              <w:top w:val="nil"/>
              <w:left w:val="nil"/>
              <w:bottom w:val="single" w:sz="4" w:space="0" w:color="auto"/>
              <w:right w:val="single" w:sz="4" w:space="0" w:color="auto"/>
            </w:tcBorders>
            <w:shd w:val="clear" w:color="auto" w:fill="auto"/>
            <w:hideMark/>
          </w:tcPr>
          <w:p w14:paraId="7AFE6C9B"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Суппорт с рамкой 4М 45x22,5 на кабель-канал 80х40 белый </w:t>
            </w:r>
          </w:p>
        </w:tc>
        <w:tc>
          <w:tcPr>
            <w:tcW w:w="969" w:type="dxa"/>
            <w:tcBorders>
              <w:top w:val="nil"/>
              <w:left w:val="nil"/>
              <w:bottom w:val="single" w:sz="4" w:space="0" w:color="auto"/>
              <w:right w:val="single" w:sz="4" w:space="0" w:color="auto"/>
            </w:tcBorders>
            <w:shd w:val="clear" w:color="auto" w:fill="auto"/>
            <w:noWrap/>
            <w:hideMark/>
          </w:tcPr>
          <w:p w14:paraId="0D9981C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120</w:t>
            </w:r>
          </w:p>
        </w:tc>
        <w:tc>
          <w:tcPr>
            <w:tcW w:w="898" w:type="dxa"/>
            <w:tcBorders>
              <w:top w:val="nil"/>
              <w:left w:val="nil"/>
              <w:bottom w:val="single" w:sz="4" w:space="0" w:color="auto"/>
              <w:right w:val="single" w:sz="4" w:space="0" w:color="auto"/>
            </w:tcBorders>
            <w:shd w:val="clear" w:color="auto" w:fill="auto"/>
            <w:noWrap/>
            <w:hideMark/>
          </w:tcPr>
          <w:p w14:paraId="55137DF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05DD65C7"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2DB94C7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18</w:t>
            </w:r>
          </w:p>
        </w:tc>
        <w:tc>
          <w:tcPr>
            <w:tcW w:w="6138" w:type="dxa"/>
            <w:tcBorders>
              <w:top w:val="nil"/>
              <w:left w:val="nil"/>
              <w:bottom w:val="single" w:sz="4" w:space="0" w:color="auto"/>
              <w:right w:val="single" w:sz="4" w:space="0" w:color="auto"/>
            </w:tcBorders>
            <w:shd w:val="clear" w:color="auto" w:fill="auto"/>
            <w:hideMark/>
          </w:tcPr>
          <w:p w14:paraId="38B7463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Лоток перфорированный 200х50 толщ 1,2 мм.</w:t>
            </w:r>
          </w:p>
        </w:tc>
        <w:tc>
          <w:tcPr>
            <w:tcW w:w="969" w:type="dxa"/>
            <w:tcBorders>
              <w:top w:val="nil"/>
              <w:left w:val="nil"/>
              <w:bottom w:val="single" w:sz="4" w:space="0" w:color="auto"/>
              <w:right w:val="single" w:sz="4" w:space="0" w:color="auto"/>
            </w:tcBorders>
            <w:shd w:val="clear" w:color="auto" w:fill="auto"/>
            <w:noWrap/>
            <w:hideMark/>
          </w:tcPr>
          <w:p w14:paraId="6A0CEB9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98</w:t>
            </w:r>
          </w:p>
        </w:tc>
        <w:tc>
          <w:tcPr>
            <w:tcW w:w="898" w:type="dxa"/>
            <w:tcBorders>
              <w:top w:val="nil"/>
              <w:left w:val="nil"/>
              <w:bottom w:val="single" w:sz="4" w:space="0" w:color="auto"/>
              <w:right w:val="single" w:sz="4" w:space="0" w:color="auto"/>
            </w:tcBorders>
            <w:shd w:val="clear" w:color="auto" w:fill="auto"/>
            <w:noWrap/>
            <w:hideMark/>
          </w:tcPr>
          <w:p w14:paraId="0CB7E51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r w:rsidR="005818B7" w:rsidRPr="006B4935" w14:paraId="5853D1E2"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19962769"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19</w:t>
            </w:r>
          </w:p>
        </w:tc>
        <w:tc>
          <w:tcPr>
            <w:tcW w:w="6138" w:type="dxa"/>
            <w:tcBorders>
              <w:top w:val="nil"/>
              <w:left w:val="nil"/>
              <w:bottom w:val="single" w:sz="4" w:space="0" w:color="auto"/>
              <w:right w:val="single" w:sz="4" w:space="0" w:color="auto"/>
            </w:tcBorders>
            <w:shd w:val="clear" w:color="auto" w:fill="auto"/>
            <w:hideMark/>
          </w:tcPr>
          <w:p w14:paraId="3072AFC0"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Угол для лотка 200х50 (плоский, внешний, внутренний, Т-отвод)</w:t>
            </w:r>
          </w:p>
        </w:tc>
        <w:tc>
          <w:tcPr>
            <w:tcW w:w="969" w:type="dxa"/>
            <w:tcBorders>
              <w:top w:val="nil"/>
              <w:left w:val="nil"/>
              <w:bottom w:val="single" w:sz="4" w:space="0" w:color="auto"/>
              <w:right w:val="single" w:sz="4" w:space="0" w:color="auto"/>
            </w:tcBorders>
            <w:shd w:val="clear" w:color="auto" w:fill="auto"/>
            <w:noWrap/>
            <w:hideMark/>
          </w:tcPr>
          <w:p w14:paraId="3ACD32F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w:t>
            </w:r>
          </w:p>
        </w:tc>
        <w:tc>
          <w:tcPr>
            <w:tcW w:w="898" w:type="dxa"/>
            <w:tcBorders>
              <w:top w:val="nil"/>
              <w:left w:val="nil"/>
              <w:bottom w:val="single" w:sz="4" w:space="0" w:color="auto"/>
              <w:right w:val="single" w:sz="4" w:space="0" w:color="auto"/>
            </w:tcBorders>
            <w:shd w:val="clear" w:color="auto" w:fill="auto"/>
            <w:noWrap/>
            <w:hideMark/>
          </w:tcPr>
          <w:p w14:paraId="6D28FBE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7E71FC24"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22A7C1B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20</w:t>
            </w:r>
          </w:p>
        </w:tc>
        <w:tc>
          <w:tcPr>
            <w:tcW w:w="6138" w:type="dxa"/>
            <w:tcBorders>
              <w:top w:val="nil"/>
              <w:left w:val="nil"/>
              <w:bottom w:val="single" w:sz="4" w:space="0" w:color="auto"/>
              <w:right w:val="single" w:sz="4" w:space="0" w:color="auto"/>
            </w:tcBorders>
            <w:shd w:val="clear" w:color="auto" w:fill="auto"/>
            <w:hideMark/>
          </w:tcPr>
          <w:p w14:paraId="18BF5190"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Заглушка для лотка 200х50 </w:t>
            </w:r>
          </w:p>
        </w:tc>
        <w:tc>
          <w:tcPr>
            <w:tcW w:w="969" w:type="dxa"/>
            <w:tcBorders>
              <w:top w:val="nil"/>
              <w:left w:val="nil"/>
              <w:bottom w:val="single" w:sz="4" w:space="0" w:color="auto"/>
              <w:right w:val="single" w:sz="4" w:space="0" w:color="auto"/>
            </w:tcBorders>
            <w:shd w:val="clear" w:color="auto" w:fill="auto"/>
            <w:noWrap/>
            <w:hideMark/>
          </w:tcPr>
          <w:p w14:paraId="7EA8D11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5</w:t>
            </w:r>
          </w:p>
        </w:tc>
        <w:tc>
          <w:tcPr>
            <w:tcW w:w="898" w:type="dxa"/>
            <w:tcBorders>
              <w:top w:val="nil"/>
              <w:left w:val="nil"/>
              <w:bottom w:val="single" w:sz="4" w:space="0" w:color="auto"/>
              <w:right w:val="single" w:sz="4" w:space="0" w:color="auto"/>
            </w:tcBorders>
            <w:shd w:val="clear" w:color="auto" w:fill="auto"/>
            <w:noWrap/>
            <w:hideMark/>
          </w:tcPr>
          <w:p w14:paraId="2D6B0A2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5695B734"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75E3003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21</w:t>
            </w:r>
          </w:p>
        </w:tc>
        <w:tc>
          <w:tcPr>
            <w:tcW w:w="6138" w:type="dxa"/>
            <w:tcBorders>
              <w:top w:val="nil"/>
              <w:left w:val="nil"/>
              <w:bottom w:val="single" w:sz="4" w:space="0" w:color="auto"/>
              <w:right w:val="single" w:sz="4" w:space="0" w:color="auto"/>
            </w:tcBorders>
            <w:shd w:val="clear" w:color="auto" w:fill="auto"/>
            <w:hideMark/>
          </w:tcPr>
          <w:p w14:paraId="208B2F3F"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Профиль перфорированный П-образный 2000-2,5</w:t>
            </w:r>
          </w:p>
        </w:tc>
        <w:tc>
          <w:tcPr>
            <w:tcW w:w="969" w:type="dxa"/>
            <w:tcBorders>
              <w:top w:val="nil"/>
              <w:left w:val="nil"/>
              <w:bottom w:val="single" w:sz="4" w:space="0" w:color="auto"/>
              <w:right w:val="single" w:sz="4" w:space="0" w:color="auto"/>
            </w:tcBorders>
            <w:shd w:val="clear" w:color="auto" w:fill="auto"/>
            <w:noWrap/>
            <w:hideMark/>
          </w:tcPr>
          <w:p w14:paraId="16A0367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24</w:t>
            </w:r>
          </w:p>
        </w:tc>
        <w:tc>
          <w:tcPr>
            <w:tcW w:w="898" w:type="dxa"/>
            <w:tcBorders>
              <w:top w:val="nil"/>
              <w:left w:val="nil"/>
              <w:bottom w:val="single" w:sz="4" w:space="0" w:color="auto"/>
              <w:right w:val="single" w:sz="4" w:space="0" w:color="auto"/>
            </w:tcBorders>
            <w:shd w:val="clear" w:color="auto" w:fill="auto"/>
            <w:noWrap/>
            <w:hideMark/>
          </w:tcPr>
          <w:p w14:paraId="1B563E0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34EE4FF5"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48A235F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22</w:t>
            </w:r>
          </w:p>
        </w:tc>
        <w:tc>
          <w:tcPr>
            <w:tcW w:w="6138" w:type="dxa"/>
            <w:tcBorders>
              <w:top w:val="nil"/>
              <w:left w:val="nil"/>
              <w:bottom w:val="single" w:sz="4" w:space="0" w:color="auto"/>
              <w:right w:val="single" w:sz="4" w:space="0" w:color="auto"/>
            </w:tcBorders>
            <w:shd w:val="clear" w:color="auto" w:fill="auto"/>
            <w:hideMark/>
          </w:tcPr>
          <w:p w14:paraId="11FDD43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Шпилька М8х2000 с резьбой</w:t>
            </w:r>
          </w:p>
        </w:tc>
        <w:tc>
          <w:tcPr>
            <w:tcW w:w="969" w:type="dxa"/>
            <w:tcBorders>
              <w:top w:val="nil"/>
              <w:left w:val="nil"/>
              <w:bottom w:val="single" w:sz="4" w:space="0" w:color="auto"/>
              <w:right w:val="single" w:sz="4" w:space="0" w:color="auto"/>
            </w:tcBorders>
            <w:shd w:val="clear" w:color="auto" w:fill="auto"/>
            <w:noWrap/>
            <w:hideMark/>
          </w:tcPr>
          <w:p w14:paraId="51C25F39"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49</w:t>
            </w:r>
          </w:p>
        </w:tc>
        <w:tc>
          <w:tcPr>
            <w:tcW w:w="898" w:type="dxa"/>
            <w:tcBorders>
              <w:top w:val="nil"/>
              <w:left w:val="nil"/>
              <w:bottom w:val="single" w:sz="4" w:space="0" w:color="auto"/>
              <w:right w:val="single" w:sz="4" w:space="0" w:color="auto"/>
            </w:tcBorders>
            <w:shd w:val="clear" w:color="auto" w:fill="auto"/>
            <w:noWrap/>
            <w:hideMark/>
          </w:tcPr>
          <w:p w14:paraId="28CBFE7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4E68142E"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357E485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23</w:t>
            </w:r>
          </w:p>
        </w:tc>
        <w:tc>
          <w:tcPr>
            <w:tcW w:w="6138" w:type="dxa"/>
            <w:tcBorders>
              <w:top w:val="nil"/>
              <w:left w:val="nil"/>
              <w:bottom w:val="single" w:sz="4" w:space="0" w:color="auto"/>
              <w:right w:val="single" w:sz="4" w:space="0" w:color="auto"/>
            </w:tcBorders>
            <w:shd w:val="clear" w:color="auto" w:fill="auto"/>
            <w:hideMark/>
          </w:tcPr>
          <w:p w14:paraId="48A9FF61"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Комплект соединительный КС М6х10 </w:t>
            </w:r>
          </w:p>
        </w:tc>
        <w:tc>
          <w:tcPr>
            <w:tcW w:w="969" w:type="dxa"/>
            <w:tcBorders>
              <w:top w:val="nil"/>
              <w:left w:val="nil"/>
              <w:bottom w:val="single" w:sz="4" w:space="0" w:color="auto"/>
              <w:right w:val="single" w:sz="4" w:space="0" w:color="auto"/>
            </w:tcBorders>
            <w:shd w:val="clear" w:color="auto" w:fill="auto"/>
            <w:noWrap/>
            <w:hideMark/>
          </w:tcPr>
          <w:p w14:paraId="3CB71AE8"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98</w:t>
            </w:r>
          </w:p>
        </w:tc>
        <w:tc>
          <w:tcPr>
            <w:tcW w:w="898" w:type="dxa"/>
            <w:tcBorders>
              <w:top w:val="nil"/>
              <w:left w:val="nil"/>
              <w:bottom w:val="single" w:sz="4" w:space="0" w:color="auto"/>
              <w:right w:val="single" w:sz="4" w:space="0" w:color="auto"/>
            </w:tcBorders>
            <w:shd w:val="clear" w:color="auto" w:fill="auto"/>
            <w:noWrap/>
            <w:hideMark/>
          </w:tcPr>
          <w:p w14:paraId="57901AF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0D9A1AC"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09DB125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24</w:t>
            </w:r>
          </w:p>
        </w:tc>
        <w:tc>
          <w:tcPr>
            <w:tcW w:w="6138" w:type="dxa"/>
            <w:tcBorders>
              <w:top w:val="nil"/>
              <w:left w:val="nil"/>
              <w:bottom w:val="single" w:sz="4" w:space="0" w:color="auto"/>
              <w:right w:val="single" w:sz="4" w:space="0" w:color="auto"/>
            </w:tcBorders>
            <w:shd w:val="clear" w:color="auto" w:fill="auto"/>
            <w:hideMark/>
          </w:tcPr>
          <w:p w14:paraId="345C319C"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Гайка М8 шестигранная </w:t>
            </w:r>
          </w:p>
        </w:tc>
        <w:tc>
          <w:tcPr>
            <w:tcW w:w="969" w:type="dxa"/>
            <w:tcBorders>
              <w:top w:val="nil"/>
              <w:left w:val="nil"/>
              <w:bottom w:val="single" w:sz="4" w:space="0" w:color="auto"/>
              <w:right w:val="single" w:sz="4" w:space="0" w:color="auto"/>
            </w:tcBorders>
            <w:shd w:val="clear" w:color="auto" w:fill="auto"/>
            <w:noWrap/>
            <w:hideMark/>
          </w:tcPr>
          <w:p w14:paraId="4FE7ED8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392</w:t>
            </w:r>
          </w:p>
        </w:tc>
        <w:tc>
          <w:tcPr>
            <w:tcW w:w="898" w:type="dxa"/>
            <w:tcBorders>
              <w:top w:val="nil"/>
              <w:left w:val="nil"/>
              <w:bottom w:val="single" w:sz="4" w:space="0" w:color="auto"/>
              <w:right w:val="single" w:sz="4" w:space="0" w:color="auto"/>
            </w:tcBorders>
            <w:shd w:val="clear" w:color="auto" w:fill="auto"/>
            <w:noWrap/>
            <w:hideMark/>
          </w:tcPr>
          <w:p w14:paraId="0F8F8B24"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008AD3FD"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081C02C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25</w:t>
            </w:r>
          </w:p>
        </w:tc>
        <w:tc>
          <w:tcPr>
            <w:tcW w:w="6138" w:type="dxa"/>
            <w:tcBorders>
              <w:top w:val="nil"/>
              <w:left w:val="nil"/>
              <w:bottom w:val="single" w:sz="4" w:space="0" w:color="auto"/>
              <w:right w:val="single" w:sz="4" w:space="0" w:color="auto"/>
            </w:tcBorders>
            <w:shd w:val="clear" w:color="auto" w:fill="auto"/>
            <w:hideMark/>
          </w:tcPr>
          <w:p w14:paraId="35A4389B"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Шайба М8 плоская </w:t>
            </w:r>
            <w:proofErr w:type="spellStart"/>
            <w:r w:rsidRPr="005818B7">
              <w:rPr>
                <w:rFonts w:ascii="Tahoma" w:eastAsia="Times New Roman" w:hAnsi="Tahoma" w:cs="Tahoma"/>
                <w:sz w:val="20"/>
                <w:szCs w:val="20"/>
                <w:lang w:eastAsia="ru-RU"/>
              </w:rPr>
              <w:t>оцинк</w:t>
            </w:r>
            <w:proofErr w:type="spellEnd"/>
            <w:r w:rsidRPr="005818B7">
              <w:rPr>
                <w:rFonts w:ascii="Tahoma" w:eastAsia="Times New Roman" w:hAnsi="Tahoma" w:cs="Tahoma"/>
                <w:sz w:val="20"/>
                <w:szCs w:val="20"/>
                <w:lang w:eastAsia="ru-RU"/>
              </w:rPr>
              <w:t xml:space="preserve">. М8 </w:t>
            </w:r>
          </w:p>
        </w:tc>
        <w:tc>
          <w:tcPr>
            <w:tcW w:w="969" w:type="dxa"/>
            <w:tcBorders>
              <w:top w:val="nil"/>
              <w:left w:val="nil"/>
              <w:bottom w:val="single" w:sz="4" w:space="0" w:color="auto"/>
              <w:right w:val="single" w:sz="4" w:space="0" w:color="auto"/>
            </w:tcBorders>
            <w:shd w:val="clear" w:color="auto" w:fill="auto"/>
            <w:noWrap/>
            <w:hideMark/>
          </w:tcPr>
          <w:p w14:paraId="781C6CB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392</w:t>
            </w:r>
          </w:p>
        </w:tc>
        <w:tc>
          <w:tcPr>
            <w:tcW w:w="898" w:type="dxa"/>
            <w:tcBorders>
              <w:top w:val="nil"/>
              <w:left w:val="nil"/>
              <w:bottom w:val="single" w:sz="4" w:space="0" w:color="auto"/>
              <w:right w:val="single" w:sz="4" w:space="0" w:color="auto"/>
            </w:tcBorders>
            <w:shd w:val="clear" w:color="auto" w:fill="auto"/>
            <w:noWrap/>
            <w:hideMark/>
          </w:tcPr>
          <w:p w14:paraId="7584BE70"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7AA4D45C"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68F349C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26</w:t>
            </w:r>
          </w:p>
        </w:tc>
        <w:tc>
          <w:tcPr>
            <w:tcW w:w="6138" w:type="dxa"/>
            <w:tcBorders>
              <w:top w:val="nil"/>
              <w:left w:val="nil"/>
              <w:bottom w:val="single" w:sz="4" w:space="0" w:color="auto"/>
              <w:right w:val="single" w:sz="4" w:space="0" w:color="auto"/>
            </w:tcBorders>
            <w:shd w:val="clear" w:color="auto" w:fill="auto"/>
            <w:hideMark/>
          </w:tcPr>
          <w:p w14:paraId="5862525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Анкер забивной 8*10*300</w:t>
            </w:r>
          </w:p>
        </w:tc>
        <w:tc>
          <w:tcPr>
            <w:tcW w:w="969" w:type="dxa"/>
            <w:tcBorders>
              <w:top w:val="nil"/>
              <w:left w:val="nil"/>
              <w:bottom w:val="single" w:sz="4" w:space="0" w:color="auto"/>
              <w:right w:val="single" w:sz="4" w:space="0" w:color="auto"/>
            </w:tcBorders>
            <w:shd w:val="clear" w:color="auto" w:fill="auto"/>
            <w:noWrap/>
            <w:hideMark/>
          </w:tcPr>
          <w:p w14:paraId="4EFD293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392</w:t>
            </w:r>
          </w:p>
        </w:tc>
        <w:tc>
          <w:tcPr>
            <w:tcW w:w="898" w:type="dxa"/>
            <w:tcBorders>
              <w:top w:val="nil"/>
              <w:left w:val="nil"/>
              <w:bottom w:val="single" w:sz="4" w:space="0" w:color="auto"/>
              <w:right w:val="single" w:sz="4" w:space="0" w:color="auto"/>
            </w:tcBorders>
            <w:shd w:val="clear" w:color="auto" w:fill="auto"/>
            <w:noWrap/>
            <w:hideMark/>
          </w:tcPr>
          <w:p w14:paraId="61224458"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87EACC3"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2073B8F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27</w:t>
            </w:r>
          </w:p>
        </w:tc>
        <w:tc>
          <w:tcPr>
            <w:tcW w:w="6138" w:type="dxa"/>
            <w:tcBorders>
              <w:top w:val="nil"/>
              <w:left w:val="nil"/>
              <w:bottom w:val="single" w:sz="4" w:space="0" w:color="auto"/>
              <w:right w:val="single" w:sz="4" w:space="0" w:color="auto"/>
            </w:tcBorders>
            <w:shd w:val="clear" w:color="auto" w:fill="auto"/>
            <w:hideMark/>
          </w:tcPr>
          <w:p w14:paraId="128AE892" w14:textId="77777777" w:rsidR="005818B7" w:rsidRPr="005818B7" w:rsidRDefault="005818B7" w:rsidP="005818B7">
            <w:pPr>
              <w:spacing w:after="0" w:line="240" w:lineRule="auto"/>
              <w:rPr>
                <w:rFonts w:ascii="Tahoma" w:eastAsia="Times New Roman" w:hAnsi="Tahoma" w:cs="Tahoma"/>
                <w:sz w:val="20"/>
                <w:szCs w:val="20"/>
                <w:lang w:eastAsia="ru-RU"/>
              </w:rPr>
            </w:pPr>
            <w:proofErr w:type="spellStart"/>
            <w:r w:rsidRPr="005818B7">
              <w:rPr>
                <w:rFonts w:ascii="Tahoma" w:eastAsia="Times New Roman" w:hAnsi="Tahoma" w:cs="Tahoma"/>
                <w:sz w:val="20"/>
                <w:szCs w:val="20"/>
                <w:lang w:eastAsia="ru-RU"/>
              </w:rPr>
              <w:t>Патч</w:t>
            </w:r>
            <w:proofErr w:type="spellEnd"/>
            <w:r w:rsidRPr="005818B7">
              <w:rPr>
                <w:rFonts w:ascii="Tahoma" w:eastAsia="Times New Roman" w:hAnsi="Tahoma" w:cs="Tahoma"/>
                <w:sz w:val="20"/>
                <w:szCs w:val="20"/>
                <w:lang w:eastAsia="ru-RU"/>
              </w:rPr>
              <w:t xml:space="preserve">-панель 19'', 24 порта RJ-45, категория 6, </w:t>
            </w:r>
            <w:proofErr w:type="spellStart"/>
            <w:r w:rsidRPr="005818B7">
              <w:rPr>
                <w:rFonts w:ascii="Tahoma" w:eastAsia="Times New Roman" w:hAnsi="Tahoma" w:cs="Tahoma"/>
                <w:sz w:val="20"/>
                <w:szCs w:val="20"/>
                <w:lang w:eastAsia="ru-RU"/>
              </w:rPr>
              <w:t>Dual</w:t>
            </w:r>
            <w:proofErr w:type="spellEnd"/>
            <w:r w:rsidRPr="005818B7">
              <w:rPr>
                <w:rFonts w:ascii="Tahoma" w:eastAsia="Times New Roman" w:hAnsi="Tahoma" w:cs="Tahoma"/>
                <w:sz w:val="20"/>
                <w:szCs w:val="20"/>
                <w:lang w:eastAsia="ru-RU"/>
              </w:rPr>
              <w:t xml:space="preserve"> IDC </w:t>
            </w:r>
          </w:p>
        </w:tc>
        <w:tc>
          <w:tcPr>
            <w:tcW w:w="969" w:type="dxa"/>
            <w:tcBorders>
              <w:top w:val="nil"/>
              <w:left w:val="nil"/>
              <w:bottom w:val="single" w:sz="4" w:space="0" w:color="auto"/>
              <w:right w:val="single" w:sz="4" w:space="0" w:color="auto"/>
            </w:tcBorders>
            <w:shd w:val="clear" w:color="auto" w:fill="auto"/>
            <w:noWrap/>
            <w:hideMark/>
          </w:tcPr>
          <w:p w14:paraId="7608D58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5</w:t>
            </w:r>
          </w:p>
        </w:tc>
        <w:tc>
          <w:tcPr>
            <w:tcW w:w="898" w:type="dxa"/>
            <w:tcBorders>
              <w:top w:val="nil"/>
              <w:left w:val="nil"/>
              <w:bottom w:val="single" w:sz="4" w:space="0" w:color="auto"/>
              <w:right w:val="single" w:sz="4" w:space="0" w:color="auto"/>
            </w:tcBorders>
            <w:shd w:val="clear" w:color="auto" w:fill="auto"/>
            <w:noWrap/>
            <w:hideMark/>
          </w:tcPr>
          <w:p w14:paraId="4BF531A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2E6B714B"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4EB6673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28</w:t>
            </w:r>
          </w:p>
        </w:tc>
        <w:tc>
          <w:tcPr>
            <w:tcW w:w="6138" w:type="dxa"/>
            <w:tcBorders>
              <w:top w:val="nil"/>
              <w:left w:val="nil"/>
              <w:bottom w:val="single" w:sz="4" w:space="0" w:color="auto"/>
              <w:right w:val="single" w:sz="4" w:space="0" w:color="auto"/>
            </w:tcBorders>
            <w:shd w:val="clear" w:color="auto" w:fill="auto"/>
            <w:hideMark/>
          </w:tcPr>
          <w:p w14:paraId="46A19F0A" w14:textId="77777777" w:rsidR="005818B7" w:rsidRPr="005818B7" w:rsidRDefault="005818B7" w:rsidP="005818B7">
            <w:pPr>
              <w:spacing w:after="0" w:line="240" w:lineRule="auto"/>
              <w:rPr>
                <w:rFonts w:ascii="Tahoma" w:eastAsia="Times New Roman" w:hAnsi="Tahoma" w:cs="Tahoma"/>
                <w:sz w:val="20"/>
                <w:szCs w:val="20"/>
                <w:lang w:eastAsia="ru-RU"/>
              </w:rPr>
            </w:pPr>
            <w:proofErr w:type="spellStart"/>
            <w:r w:rsidRPr="005818B7">
              <w:rPr>
                <w:rFonts w:ascii="Tahoma" w:eastAsia="Times New Roman" w:hAnsi="Tahoma" w:cs="Tahoma"/>
                <w:sz w:val="20"/>
                <w:szCs w:val="20"/>
                <w:lang w:eastAsia="ru-RU"/>
              </w:rPr>
              <w:t>Патч</w:t>
            </w:r>
            <w:proofErr w:type="spellEnd"/>
            <w:r w:rsidRPr="005818B7">
              <w:rPr>
                <w:rFonts w:ascii="Tahoma" w:eastAsia="Times New Roman" w:hAnsi="Tahoma" w:cs="Tahoma"/>
                <w:sz w:val="20"/>
                <w:szCs w:val="20"/>
                <w:lang w:eastAsia="ru-RU"/>
              </w:rPr>
              <w:t xml:space="preserve">-панель 19'', 50 портов RJ-45, 2 пары, </w:t>
            </w:r>
            <w:proofErr w:type="spellStart"/>
            <w:r w:rsidRPr="005818B7">
              <w:rPr>
                <w:rFonts w:ascii="Tahoma" w:eastAsia="Times New Roman" w:hAnsi="Tahoma" w:cs="Tahoma"/>
                <w:sz w:val="20"/>
                <w:szCs w:val="20"/>
                <w:lang w:eastAsia="ru-RU"/>
              </w:rPr>
              <w:t>Dual</w:t>
            </w:r>
            <w:proofErr w:type="spellEnd"/>
            <w:r w:rsidRPr="005818B7">
              <w:rPr>
                <w:rFonts w:ascii="Tahoma" w:eastAsia="Times New Roman" w:hAnsi="Tahoma" w:cs="Tahoma"/>
                <w:sz w:val="20"/>
                <w:szCs w:val="20"/>
                <w:lang w:eastAsia="ru-RU"/>
              </w:rPr>
              <w:t xml:space="preserve"> IDC </w:t>
            </w:r>
          </w:p>
        </w:tc>
        <w:tc>
          <w:tcPr>
            <w:tcW w:w="969" w:type="dxa"/>
            <w:tcBorders>
              <w:top w:val="nil"/>
              <w:left w:val="nil"/>
              <w:bottom w:val="single" w:sz="4" w:space="0" w:color="auto"/>
              <w:right w:val="single" w:sz="4" w:space="0" w:color="auto"/>
            </w:tcBorders>
            <w:shd w:val="clear" w:color="auto" w:fill="auto"/>
            <w:noWrap/>
            <w:hideMark/>
          </w:tcPr>
          <w:p w14:paraId="415F0D1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w:t>
            </w:r>
          </w:p>
        </w:tc>
        <w:tc>
          <w:tcPr>
            <w:tcW w:w="898" w:type="dxa"/>
            <w:tcBorders>
              <w:top w:val="nil"/>
              <w:left w:val="nil"/>
              <w:bottom w:val="single" w:sz="4" w:space="0" w:color="auto"/>
              <w:right w:val="single" w:sz="4" w:space="0" w:color="auto"/>
            </w:tcBorders>
            <w:shd w:val="clear" w:color="auto" w:fill="auto"/>
            <w:noWrap/>
            <w:hideMark/>
          </w:tcPr>
          <w:p w14:paraId="7686DA2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6F0634E0"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6AE61865"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29</w:t>
            </w:r>
          </w:p>
        </w:tc>
        <w:tc>
          <w:tcPr>
            <w:tcW w:w="6138" w:type="dxa"/>
            <w:tcBorders>
              <w:top w:val="nil"/>
              <w:left w:val="nil"/>
              <w:bottom w:val="single" w:sz="4" w:space="0" w:color="auto"/>
              <w:right w:val="single" w:sz="4" w:space="0" w:color="auto"/>
            </w:tcBorders>
            <w:shd w:val="clear" w:color="auto" w:fill="auto"/>
            <w:hideMark/>
          </w:tcPr>
          <w:p w14:paraId="1842C5D7"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Кабельный организатор с кольцами 19", 1U</w:t>
            </w:r>
          </w:p>
        </w:tc>
        <w:tc>
          <w:tcPr>
            <w:tcW w:w="969" w:type="dxa"/>
            <w:tcBorders>
              <w:top w:val="nil"/>
              <w:left w:val="nil"/>
              <w:bottom w:val="single" w:sz="4" w:space="0" w:color="auto"/>
              <w:right w:val="single" w:sz="4" w:space="0" w:color="auto"/>
            </w:tcBorders>
            <w:shd w:val="clear" w:color="auto" w:fill="auto"/>
            <w:noWrap/>
            <w:hideMark/>
          </w:tcPr>
          <w:p w14:paraId="54AC995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13</w:t>
            </w:r>
          </w:p>
        </w:tc>
        <w:tc>
          <w:tcPr>
            <w:tcW w:w="898" w:type="dxa"/>
            <w:tcBorders>
              <w:top w:val="nil"/>
              <w:left w:val="nil"/>
              <w:bottom w:val="single" w:sz="4" w:space="0" w:color="auto"/>
              <w:right w:val="single" w:sz="4" w:space="0" w:color="auto"/>
            </w:tcBorders>
            <w:shd w:val="clear" w:color="auto" w:fill="auto"/>
            <w:noWrap/>
            <w:hideMark/>
          </w:tcPr>
          <w:p w14:paraId="7C84002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4F78EABF"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5C27607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30</w:t>
            </w:r>
          </w:p>
        </w:tc>
        <w:tc>
          <w:tcPr>
            <w:tcW w:w="6138" w:type="dxa"/>
            <w:tcBorders>
              <w:top w:val="nil"/>
              <w:left w:val="nil"/>
              <w:bottom w:val="single" w:sz="4" w:space="0" w:color="auto"/>
              <w:right w:val="single" w:sz="4" w:space="0" w:color="auto"/>
            </w:tcBorders>
            <w:shd w:val="clear" w:color="auto" w:fill="auto"/>
            <w:hideMark/>
          </w:tcPr>
          <w:p w14:paraId="6DABE4FB"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Блок розеток 19", 8 </w:t>
            </w:r>
            <w:proofErr w:type="spellStart"/>
            <w:r w:rsidRPr="005818B7">
              <w:rPr>
                <w:rFonts w:ascii="Tahoma" w:eastAsia="Times New Roman" w:hAnsi="Tahoma" w:cs="Tahoma"/>
                <w:sz w:val="20"/>
                <w:szCs w:val="20"/>
                <w:lang w:eastAsia="ru-RU"/>
              </w:rPr>
              <w:t>Schuko</w:t>
            </w:r>
            <w:proofErr w:type="spellEnd"/>
            <w:r w:rsidRPr="005818B7">
              <w:rPr>
                <w:rFonts w:ascii="Tahoma" w:eastAsia="Times New Roman" w:hAnsi="Tahoma" w:cs="Tahoma"/>
                <w:sz w:val="20"/>
                <w:szCs w:val="20"/>
                <w:lang w:eastAsia="ru-RU"/>
              </w:rPr>
              <w:t xml:space="preserve">, шнур с </w:t>
            </w:r>
            <w:proofErr w:type="spellStart"/>
            <w:r w:rsidRPr="005818B7">
              <w:rPr>
                <w:rFonts w:ascii="Tahoma" w:eastAsia="Times New Roman" w:hAnsi="Tahoma" w:cs="Tahoma"/>
                <w:sz w:val="20"/>
                <w:szCs w:val="20"/>
                <w:lang w:eastAsia="ru-RU"/>
              </w:rPr>
              <w:t>евровилкой</w:t>
            </w:r>
            <w:proofErr w:type="spellEnd"/>
          </w:p>
        </w:tc>
        <w:tc>
          <w:tcPr>
            <w:tcW w:w="969" w:type="dxa"/>
            <w:tcBorders>
              <w:top w:val="nil"/>
              <w:left w:val="nil"/>
              <w:bottom w:val="single" w:sz="4" w:space="0" w:color="auto"/>
              <w:right w:val="single" w:sz="4" w:space="0" w:color="auto"/>
            </w:tcBorders>
            <w:shd w:val="clear" w:color="auto" w:fill="auto"/>
            <w:noWrap/>
            <w:hideMark/>
          </w:tcPr>
          <w:p w14:paraId="767C5CC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w:t>
            </w:r>
          </w:p>
        </w:tc>
        <w:tc>
          <w:tcPr>
            <w:tcW w:w="898" w:type="dxa"/>
            <w:tcBorders>
              <w:top w:val="nil"/>
              <w:left w:val="nil"/>
              <w:bottom w:val="single" w:sz="4" w:space="0" w:color="auto"/>
              <w:right w:val="single" w:sz="4" w:space="0" w:color="auto"/>
            </w:tcBorders>
            <w:shd w:val="clear" w:color="auto" w:fill="auto"/>
            <w:noWrap/>
            <w:hideMark/>
          </w:tcPr>
          <w:p w14:paraId="1C003834"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A78F279"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6CD282A4"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31</w:t>
            </w:r>
          </w:p>
        </w:tc>
        <w:tc>
          <w:tcPr>
            <w:tcW w:w="6138" w:type="dxa"/>
            <w:tcBorders>
              <w:top w:val="nil"/>
              <w:left w:val="nil"/>
              <w:bottom w:val="single" w:sz="4" w:space="0" w:color="auto"/>
              <w:right w:val="single" w:sz="4" w:space="0" w:color="auto"/>
            </w:tcBorders>
            <w:shd w:val="clear" w:color="auto" w:fill="auto"/>
            <w:hideMark/>
          </w:tcPr>
          <w:p w14:paraId="62EAC4F0"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Медная панель заземления, 19" </w:t>
            </w:r>
          </w:p>
        </w:tc>
        <w:tc>
          <w:tcPr>
            <w:tcW w:w="969" w:type="dxa"/>
            <w:tcBorders>
              <w:top w:val="nil"/>
              <w:left w:val="nil"/>
              <w:bottom w:val="single" w:sz="4" w:space="0" w:color="auto"/>
              <w:right w:val="single" w:sz="4" w:space="0" w:color="auto"/>
            </w:tcBorders>
            <w:shd w:val="clear" w:color="auto" w:fill="auto"/>
            <w:noWrap/>
            <w:hideMark/>
          </w:tcPr>
          <w:p w14:paraId="639212A9"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w:t>
            </w:r>
          </w:p>
        </w:tc>
        <w:tc>
          <w:tcPr>
            <w:tcW w:w="898" w:type="dxa"/>
            <w:tcBorders>
              <w:top w:val="nil"/>
              <w:left w:val="nil"/>
              <w:bottom w:val="single" w:sz="4" w:space="0" w:color="auto"/>
              <w:right w:val="single" w:sz="4" w:space="0" w:color="auto"/>
            </w:tcBorders>
            <w:shd w:val="clear" w:color="auto" w:fill="auto"/>
            <w:noWrap/>
            <w:hideMark/>
          </w:tcPr>
          <w:p w14:paraId="75E2D7A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ABD875B"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2CFAD1B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32</w:t>
            </w:r>
          </w:p>
        </w:tc>
        <w:tc>
          <w:tcPr>
            <w:tcW w:w="6138" w:type="dxa"/>
            <w:tcBorders>
              <w:top w:val="nil"/>
              <w:left w:val="nil"/>
              <w:bottom w:val="single" w:sz="4" w:space="0" w:color="auto"/>
              <w:right w:val="single" w:sz="4" w:space="0" w:color="auto"/>
            </w:tcBorders>
            <w:shd w:val="clear" w:color="auto" w:fill="auto"/>
            <w:hideMark/>
          </w:tcPr>
          <w:p w14:paraId="2D4C3771"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Кабель </w:t>
            </w:r>
            <w:proofErr w:type="spellStart"/>
            <w:r w:rsidRPr="005818B7">
              <w:rPr>
                <w:rFonts w:ascii="Tahoma" w:eastAsia="Times New Roman" w:hAnsi="Tahoma" w:cs="Tahoma"/>
                <w:sz w:val="20"/>
                <w:szCs w:val="20"/>
                <w:lang w:eastAsia="ru-RU"/>
              </w:rPr>
              <w:t>патч</w:t>
            </w:r>
            <w:proofErr w:type="spellEnd"/>
            <w:r w:rsidRPr="005818B7">
              <w:rPr>
                <w:rFonts w:ascii="Tahoma" w:eastAsia="Times New Roman" w:hAnsi="Tahoma" w:cs="Tahoma"/>
                <w:sz w:val="20"/>
                <w:szCs w:val="20"/>
                <w:lang w:eastAsia="ru-RU"/>
              </w:rPr>
              <w:t>-корд RJ45 кат.6 (1,5м) LSZH</w:t>
            </w:r>
          </w:p>
        </w:tc>
        <w:tc>
          <w:tcPr>
            <w:tcW w:w="969" w:type="dxa"/>
            <w:tcBorders>
              <w:top w:val="nil"/>
              <w:left w:val="nil"/>
              <w:bottom w:val="single" w:sz="4" w:space="0" w:color="auto"/>
              <w:right w:val="single" w:sz="4" w:space="0" w:color="auto"/>
            </w:tcBorders>
            <w:shd w:val="clear" w:color="auto" w:fill="auto"/>
            <w:noWrap/>
            <w:hideMark/>
          </w:tcPr>
          <w:p w14:paraId="5FF7BB59"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106</w:t>
            </w:r>
          </w:p>
        </w:tc>
        <w:tc>
          <w:tcPr>
            <w:tcW w:w="898" w:type="dxa"/>
            <w:tcBorders>
              <w:top w:val="nil"/>
              <w:left w:val="nil"/>
              <w:bottom w:val="single" w:sz="4" w:space="0" w:color="auto"/>
              <w:right w:val="single" w:sz="4" w:space="0" w:color="auto"/>
            </w:tcBorders>
            <w:shd w:val="clear" w:color="auto" w:fill="auto"/>
            <w:noWrap/>
            <w:hideMark/>
          </w:tcPr>
          <w:p w14:paraId="3DDB223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260203C5"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73FE77EF"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33</w:t>
            </w:r>
          </w:p>
        </w:tc>
        <w:tc>
          <w:tcPr>
            <w:tcW w:w="6138" w:type="dxa"/>
            <w:tcBorders>
              <w:top w:val="nil"/>
              <w:left w:val="nil"/>
              <w:bottom w:val="single" w:sz="4" w:space="0" w:color="auto"/>
              <w:right w:val="single" w:sz="4" w:space="0" w:color="auto"/>
            </w:tcBorders>
            <w:shd w:val="clear" w:color="auto" w:fill="auto"/>
            <w:hideMark/>
          </w:tcPr>
          <w:p w14:paraId="044C0FC7"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Кабель </w:t>
            </w:r>
            <w:proofErr w:type="spellStart"/>
            <w:r w:rsidRPr="005818B7">
              <w:rPr>
                <w:rFonts w:ascii="Tahoma" w:eastAsia="Times New Roman" w:hAnsi="Tahoma" w:cs="Tahoma"/>
                <w:sz w:val="20"/>
                <w:szCs w:val="20"/>
                <w:lang w:eastAsia="ru-RU"/>
              </w:rPr>
              <w:t>патч</w:t>
            </w:r>
            <w:proofErr w:type="spellEnd"/>
            <w:r w:rsidRPr="005818B7">
              <w:rPr>
                <w:rFonts w:ascii="Tahoma" w:eastAsia="Times New Roman" w:hAnsi="Tahoma" w:cs="Tahoma"/>
                <w:sz w:val="20"/>
                <w:szCs w:val="20"/>
                <w:lang w:eastAsia="ru-RU"/>
              </w:rPr>
              <w:t>-корд RJ45 кат.6 (3м) LSZH</w:t>
            </w:r>
          </w:p>
        </w:tc>
        <w:tc>
          <w:tcPr>
            <w:tcW w:w="969" w:type="dxa"/>
            <w:tcBorders>
              <w:top w:val="nil"/>
              <w:left w:val="nil"/>
              <w:bottom w:val="single" w:sz="4" w:space="0" w:color="auto"/>
              <w:right w:val="single" w:sz="4" w:space="0" w:color="auto"/>
            </w:tcBorders>
            <w:shd w:val="clear" w:color="auto" w:fill="auto"/>
            <w:noWrap/>
            <w:hideMark/>
          </w:tcPr>
          <w:p w14:paraId="7505F3D2"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106</w:t>
            </w:r>
          </w:p>
        </w:tc>
        <w:tc>
          <w:tcPr>
            <w:tcW w:w="898" w:type="dxa"/>
            <w:tcBorders>
              <w:top w:val="nil"/>
              <w:left w:val="nil"/>
              <w:bottom w:val="single" w:sz="4" w:space="0" w:color="auto"/>
              <w:right w:val="single" w:sz="4" w:space="0" w:color="auto"/>
            </w:tcBorders>
            <w:shd w:val="clear" w:color="auto" w:fill="auto"/>
            <w:noWrap/>
            <w:hideMark/>
          </w:tcPr>
          <w:p w14:paraId="0067B7C7"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59E3F292"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36575211"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34</w:t>
            </w:r>
          </w:p>
        </w:tc>
        <w:tc>
          <w:tcPr>
            <w:tcW w:w="6138" w:type="dxa"/>
            <w:tcBorders>
              <w:top w:val="nil"/>
              <w:left w:val="nil"/>
              <w:bottom w:val="single" w:sz="4" w:space="0" w:color="auto"/>
              <w:right w:val="single" w:sz="4" w:space="0" w:color="auto"/>
            </w:tcBorders>
            <w:shd w:val="clear" w:color="auto" w:fill="auto"/>
            <w:hideMark/>
          </w:tcPr>
          <w:p w14:paraId="4EF43290"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Плинт размыкаемый, 10 пар</w:t>
            </w:r>
          </w:p>
        </w:tc>
        <w:tc>
          <w:tcPr>
            <w:tcW w:w="969" w:type="dxa"/>
            <w:tcBorders>
              <w:top w:val="nil"/>
              <w:left w:val="nil"/>
              <w:bottom w:val="single" w:sz="4" w:space="0" w:color="auto"/>
              <w:right w:val="single" w:sz="4" w:space="0" w:color="auto"/>
            </w:tcBorders>
            <w:shd w:val="clear" w:color="auto" w:fill="auto"/>
            <w:noWrap/>
            <w:hideMark/>
          </w:tcPr>
          <w:p w14:paraId="094496B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5</w:t>
            </w:r>
          </w:p>
        </w:tc>
        <w:tc>
          <w:tcPr>
            <w:tcW w:w="898" w:type="dxa"/>
            <w:tcBorders>
              <w:top w:val="nil"/>
              <w:left w:val="nil"/>
              <w:bottom w:val="single" w:sz="4" w:space="0" w:color="auto"/>
              <w:right w:val="single" w:sz="4" w:space="0" w:color="auto"/>
            </w:tcBorders>
            <w:shd w:val="clear" w:color="auto" w:fill="auto"/>
            <w:noWrap/>
            <w:hideMark/>
          </w:tcPr>
          <w:p w14:paraId="2757444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07DADC12"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18DDB88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35</w:t>
            </w:r>
          </w:p>
        </w:tc>
        <w:tc>
          <w:tcPr>
            <w:tcW w:w="6138" w:type="dxa"/>
            <w:tcBorders>
              <w:top w:val="nil"/>
              <w:left w:val="nil"/>
              <w:bottom w:val="single" w:sz="4" w:space="0" w:color="auto"/>
              <w:right w:val="single" w:sz="4" w:space="0" w:color="auto"/>
            </w:tcBorders>
            <w:shd w:val="clear" w:color="auto" w:fill="auto"/>
            <w:hideMark/>
          </w:tcPr>
          <w:p w14:paraId="0CFC3B88"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Крепёжный элемент (</w:t>
            </w:r>
            <w:proofErr w:type="spellStart"/>
            <w:r w:rsidRPr="005818B7">
              <w:rPr>
                <w:rFonts w:ascii="Tahoma" w:eastAsia="Times New Roman" w:hAnsi="Tahoma" w:cs="Tahoma"/>
                <w:sz w:val="20"/>
                <w:szCs w:val="20"/>
                <w:lang w:eastAsia="ru-RU"/>
              </w:rPr>
              <w:t>винт+квадратная</w:t>
            </w:r>
            <w:proofErr w:type="spellEnd"/>
            <w:r w:rsidRPr="005818B7">
              <w:rPr>
                <w:rFonts w:ascii="Tahoma" w:eastAsia="Times New Roman" w:hAnsi="Tahoma" w:cs="Tahoma"/>
                <w:sz w:val="20"/>
                <w:szCs w:val="20"/>
                <w:lang w:eastAsia="ru-RU"/>
              </w:rPr>
              <w:t xml:space="preserve"> гайка) </w:t>
            </w:r>
          </w:p>
        </w:tc>
        <w:tc>
          <w:tcPr>
            <w:tcW w:w="969" w:type="dxa"/>
            <w:tcBorders>
              <w:top w:val="nil"/>
              <w:left w:val="nil"/>
              <w:bottom w:val="single" w:sz="4" w:space="0" w:color="auto"/>
              <w:right w:val="single" w:sz="4" w:space="0" w:color="auto"/>
            </w:tcBorders>
            <w:shd w:val="clear" w:color="auto" w:fill="auto"/>
            <w:noWrap/>
            <w:hideMark/>
          </w:tcPr>
          <w:p w14:paraId="43847DE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100</w:t>
            </w:r>
          </w:p>
        </w:tc>
        <w:tc>
          <w:tcPr>
            <w:tcW w:w="898" w:type="dxa"/>
            <w:tcBorders>
              <w:top w:val="nil"/>
              <w:left w:val="nil"/>
              <w:bottom w:val="single" w:sz="4" w:space="0" w:color="auto"/>
              <w:right w:val="single" w:sz="4" w:space="0" w:color="auto"/>
            </w:tcBorders>
            <w:shd w:val="clear" w:color="auto" w:fill="auto"/>
            <w:noWrap/>
            <w:hideMark/>
          </w:tcPr>
          <w:p w14:paraId="4CDE511E"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64E21CFC"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72394EC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36</w:t>
            </w:r>
          </w:p>
        </w:tc>
        <w:tc>
          <w:tcPr>
            <w:tcW w:w="6138" w:type="dxa"/>
            <w:tcBorders>
              <w:top w:val="nil"/>
              <w:left w:val="nil"/>
              <w:bottom w:val="single" w:sz="4" w:space="0" w:color="auto"/>
              <w:right w:val="single" w:sz="4" w:space="0" w:color="auto"/>
            </w:tcBorders>
            <w:shd w:val="clear" w:color="auto" w:fill="auto"/>
            <w:hideMark/>
          </w:tcPr>
          <w:p w14:paraId="1B909AB0"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Автомат 1П 20А </w:t>
            </w:r>
            <w:proofErr w:type="spellStart"/>
            <w:r w:rsidRPr="005818B7">
              <w:rPr>
                <w:rFonts w:ascii="Tahoma" w:eastAsia="Times New Roman" w:hAnsi="Tahoma" w:cs="Tahoma"/>
                <w:sz w:val="20"/>
                <w:szCs w:val="20"/>
                <w:lang w:eastAsia="ru-RU"/>
              </w:rPr>
              <w:t>хар</w:t>
            </w:r>
            <w:proofErr w:type="spellEnd"/>
            <w:r w:rsidRPr="005818B7">
              <w:rPr>
                <w:rFonts w:ascii="Tahoma" w:eastAsia="Times New Roman" w:hAnsi="Tahoma" w:cs="Tahoma"/>
                <w:sz w:val="20"/>
                <w:szCs w:val="20"/>
                <w:lang w:eastAsia="ru-RU"/>
              </w:rPr>
              <w:t>-ка С 4,5кА 230В</w:t>
            </w:r>
          </w:p>
        </w:tc>
        <w:tc>
          <w:tcPr>
            <w:tcW w:w="969" w:type="dxa"/>
            <w:tcBorders>
              <w:top w:val="nil"/>
              <w:left w:val="nil"/>
              <w:bottom w:val="single" w:sz="4" w:space="0" w:color="auto"/>
              <w:right w:val="single" w:sz="4" w:space="0" w:color="auto"/>
            </w:tcBorders>
            <w:shd w:val="clear" w:color="auto" w:fill="auto"/>
            <w:noWrap/>
            <w:hideMark/>
          </w:tcPr>
          <w:p w14:paraId="158B1CC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18</w:t>
            </w:r>
          </w:p>
        </w:tc>
        <w:tc>
          <w:tcPr>
            <w:tcW w:w="898" w:type="dxa"/>
            <w:tcBorders>
              <w:top w:val="nil"/>
              <w:left w:val="nil"/>
              <w:bottom w:val="single" w:sz="4" w:space="0" w:color="auto"/>
              <w:right w:val="single" w:sz="4" w:space="0" w:color="auto"/>
            </w:tcBorders>
            <w:shd w:val="clear" w:color="auto" w:fill="auto"/>
            <w:noWrap/>
            <w:hideMark/>
          </w:tcPr>
          <w:p w14:paraId="14DC5CD5"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2F1E151C"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517EE5EF"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37</w:t>
            </w:r>
          </w:p>
        </w:tc>
        <w:tc>
          <w:tcPr>
            <w:tcW w:w="6138" w:type="dxa"/>
            <w:tcBorders>
              <w:top w:val="nil"/>
              <w:left w:val="nil"/>
              <w:bottom w:val="single" w:sz="4" w:space="0" w:color="auto"/>
              <w:right w:val="single" w:sz="4" w:space="0" w:color="auto"/>
            </w:tcBorders>
            <w:shd w:val="clear" w:color="auto" w:fill="auto"/>
            <w:hideMark/>
          </w:tcPr>
          <w:p w14:paraId="0C47DB5E"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Коробка распределительная</w:t>
            </w:r>
          </w:p>
        </w:tc>
        <w:tc>
          <w:tcPr>
            <w:tcW w:w="969" w:type="dxa"/>
            <w:tcBorders>
              <w:top w:val="nil"/>
              <w:left w:val="nil"/>
              <w:bottom w:val="single" w:sz="4" w:space="0" w:color="auto"/>
              <w:right w:val="single" w:sz="4" w:space="0" w:color="auto"/>
            </w:tcBorders>
            <w:shd w:val="clear" w:color="auto" w:fill="auto"/>
            <w:noWrap/>
            <w:hideMark/>
          </w:tcPr>
          <w:p w14:paraId="3BB75AF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44</w:t>
            </w:r>
          </w:p>
        </w:tc>
        <w:tc>
          <w:tcPr>
            <w:tcW w:w="898" w:type="dxa"/>
            <w:tcBorders>
              <w:top w:val="nil"/>
              <w:left w:val="nil"/>
              <w:bottom w:val="single" w:sz="4" w:space="0" w:color="auto"/>
              <w:right w:val="single" w:sz="4" w:space="0" w:color="auto"/>
            </w:tcBorders>
            <w:shd w:val="clear" w:color="auto" w:fill="auto"/>
            <w:noWrap/>
            <w:hideMark/>
          </w:tcPr>
          <w:p w14:paraId="0428DFC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5B39C325"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301CAD0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38</w:t>
            </w:r>
          </w:p>
        </w:tc>
        <w:tc>
          <w:tcPr>
            <w:tcW w:w="6138" w:type="dxa"/>
            <w:tcBorders>
              <w:top w:val="nil"/>
              <w:left w:val="nil"/>
              <w:bottom w:val="single" w:sz="4" w:space="0" w:color="auto"/>
              <w:right w:val="single" w:sz="4" w:space="0" w:color="auto"/>
            </w:tcBorders>
            <w:shd w:val="clear" w:color="auto" w:fill="auto"/>
            <w:hideMark/>
          </w:tcPr>
          <w:p w14:paraId="57261DC3"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Шина соединительная типа PIN (штырь) двухфазная 63А </w:t>
            </w:r>
          </w:p>
        </w:tc>
        <w:tc>
          <w:tcPr>
            <w:tcW w:w="969" w:type="dxa"/>
            <w:tcBorders>
              <w:top w:val="nil"/>
              <w:left w:val="nil"/>
              <w:bottom w:val="single" w:sz="4" w:space="0" w:color="auto"/>
              <w:right w:val="single" w:sz="4" w:space="0" w:color="auto"/>
            </w:tcBorders>
            <w:shd w:val="clear" w:color="auto" w:fill="auto"/>
            <w:noWrap/>
            <w:hideMark/>
          </w:tcPr>
          <w:p w14:paraId="6C509B3A"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w:t>
            </w:r>
          </w:p>
        </w:tc>
        <w:tc>
          <w:tcPr>
            <w:tcW w:w="898" w:type="dxa"/>
            <w:tcBorders>
              <w:top w:val="nil"/>
              <w:left w:val="nil"/>
              <w:bottom w:val="single" w:sz="4" w:space="0" w:color="auto"/>
              <w:right w:val="single" w:sz="4" w:space="0" w:color="auto"/>
            </w:tcBorders>
            <w:shd w:val="clear" w:color="auto" w:fill="auto"/>
            <w:noWrap/>
            <w:hideMark/>
          </w:tcPr>
          <w:p w14:paraId="6B5FF4A8"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5DD4E62" w14:textId="77777777" w:rsidTr="005818B7">
        <w:trPr>
          <w:trHeight w:val="247"/>
        </w:trPr>
        <w:tc>
          <w:tcPr>
            <w:tcW w:w="616" w:type="dxa"/>
            <w:tcBorders>
              <w:top w:val="nil"/>
              <w:left w:val="single" w:sz="4" w:space="0" w:color="auto"/>
              <w:bottom w:val="single" w:sz="4" w:space="0" w:color="auto"/>
              <w:right w:val="single" w:sz="4" w:space="0" w:color="auto"/>
            </w:tcBorders>
            <w:shd w:val="clear" w:color="auto" w:fill="auto"/>
            <w:hideMark/>
          </w:tcPr>
          <w:p w14:paraId="520054DB"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39</w:t>
            </w:r>
          </w:p>
        </w:tc>
        <w:tc>
          <w:tcPr>
            <w:tcW w:w="6138" w:type="dxa"/>
            <w:tcBorders>
              <w:top w:val="nil"/>
              <w:left w:val="nil"/>
              <w:bottom w:val="single" w:sz="4" w:space="0" w:color="auto"/>
              <w:right w:val="single" w:sz="4" w:space="0" w:color="auto"/>
            </w:tcBorders>
            <w:shd w:val="clear" w:color="auto" w:fill="auto"/>
            <w:hideMark/>
          </w:tcPr>
          <w:p w14:paraId="71C43D68"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Клемма соединительная</w:t>
            </w:r>
          </w:p>
        </w:tc>
        <w:tc>
          <w:tcPr>
            <w:tcW w:w="969" w:type="dxa"/>
            <w:tcBorders>
              <w:top w:val="nil"/>
              <w:left w:val="nil"/>
              <w:bottom w:val="single" w:sz="4" w:space="0" w:color="auto"/>
              <w:right w:val="single" w:sz="4" w:space="0" w:color="auto"/>
            </w:tcBorders>
            <w:shd w:val="clear" w:color="auto" w:fill="auto"/>
            <w:noWrap/>
            <w:hideMark/>
          </w:tcPr>
          <w:p w14:paraId="1074B58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228</w:t>
            </w:r>
          </w:p>
        </w:tc>
        <w:tc>
          <w:tcPr>
            <w:tcW w:w="898" w:type="dxa"/>
            <w:tcBorders>
              <w:top w:val="nil"/>
              <w:left w:val="nil"/>
              <w:bottom w:val="single" w:sz="4" w:space="0" w:color="auto"/>
              <w:right w:val="single" w:sz="4" w:space="0" w:color="auto"/>
            </w:tcBorders>
            <w:shd w:val="clear" w:color="auto" w:fill="auto"/>
            <w:noWrap/>
            <w:hideMark/>
          </w:tcPr>
          <w:p w14:paraId="68656B96"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1DD13FEC"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6614C6D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40</w:t>
            </w:r>
          </w:p>
        </w:tc>
        <w:tc>
          <w:tcPr>
            <w:tcW w:w="6138" w:type="dxa"/>
            <w:tcBorders>
              <w:top w:val="nil"/>
              <w:left w:val="nil"/>
              <w:bottom w:val="single" w:sz="4" w:space="0" w:color="auto"/>
              <w:right w:val="single" w:sz="4" w:space="0" w:color="auto"/>
            </w:tcBorders>
            <w:shd w:val="clear" w:color="auto" w:fill="auto"/>
            <w:hideMark/>
          </w:tcPr>
          <w:p w14:paraId="461DEE24"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Наконечник ТМ 4</w:t>
            </w:r>
          </w:p>
        </w:tc>
        <w:tc>
          <w:tcPr>
            <w:tcW w:w="969" w:type="dxa"/>
            <w:tcBorders>
              <w:top w:val="nil"/>
              <w:left w:val="nil"/>
              <w:bottom w:val="single" w:sz="4" w:space="0" w:color="auto"/>
              <w:right w:val="single" w:sz="4" w:space="0" w:color="auto"/>
            </w:tcBorders>
            <w:shd w:val="clear" w:color="auto" w:fill="auto"/>
            <w:noWrap/>
            <w:hideMark/>
          </w:tcPr>
          <w:p w14:paraId="0545BD76"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10</w:t>
            </w:r>
          </w:p>
        </w:tc>
        <w:tc>
          <w:tcPr>
            <w:tcW w:w="898" w:type="dxa"/>
            <w:tcBorders>
              <w:top w:val="nil"/>
              <w:left w:val="nil"/>
              <w:bottom w:val="single" w:sz="4" w:space="0" w:color="auto"/>
              <w:right w:val="single" w:sz="4" w:space="0" w:color="auto"/>
            </w:tcBorders>
            <w:shd w:val="clear" w:color="auto" w:fill="auto"/>
            <w:noWrap/>
            <w:hideMark/>
          </w:tcPr>
          <w:p w14:paraId="5F821E4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3F3DF4CF"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7F8E134D"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41</w:t>
            </w:r>
          </w:p>
        </w:tc>
        <w:tc>
          <w:tcPr>
            <w:tcW w:w="6138" w:type="dxa"/>
            <w:tcBorders>
              <w:top w:val="nil"/>
              <w:left w:val="nil"/>
              <w:bottom w:val="single" w:sz="4" w:space="0" w:color="auto"/>
              <w:right w:val="single" w:sz="4" w:space="0" w:color="auto"/>
            </w:tcBorders>
            <w:shd w:val="clear" w:color="auto" w:fill="auto"/>
            <w:hideMark/>
          </w:tcPr>
          <w:p w14:paraId="0887779F"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Наконечник ТМ 10</w:t>
            </w:r>
          </w:p>
        </w:tc>
        <w:tc>
          <w:tcPr>
            <w:tcW w:w="969" w:type="dxa"/>
            <w:tcBorders>
              <w:top w:val="nil"/>
              <w:left w:val="nil"/>
              <w:bottom w:val="single" w:sz="4" w:space="0" w:color="auto"/>
              <w:right w:val="single" w:sz="4" w:space="0" w:color="auto"/>
            </w:tcBorders>
            <w:shd w:val="clear" w:color="auto" w:fill="auto"/>
            <w:noWrap/>
            <w:hideMark/>
          </w:tcPr>
          <w:p w14:paraId="5004D1F9"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w:t>
            </w:r>
          </w:p>
        </w:tc>
        <w:tc>
          <w:tcPr>
            <w:tcW w:w="898" w:type="dxa"/>
            <w:tcBorders>
              <w:top w:val="nil"/>
              <w:left w:val="nil"/>
              <w:bottom w:val="single" w:sz="4" w:space="0" w:color="auto"/>
              <w:right w:val="single" w:sz="4" w:space="0" w:color="auto"/>
            </w:tcBorders>
            <w:shd w:val="clear" w:color="auto" w:fill="auto"/>
            <w:noWrap/>
            <w:hideMark/>
          </w:tcPr>
          <w:p w14:paraId="63F814AC"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шт.</w:t>
            </w:r>
          </w:p>
        </w:tc>
      </w:tr>
      <w:tr w:rsidR="005818B7" w:rsidRPr="006B4935" w14:paraId="58A0C943" w14:textId="77777777" w:rsidTr="005818B7">
        <w:trPr>
          <w:trHeight w:val="455"/>
        </w:trPr>
        <w:tc>
          <w:tcPr>
            <w:tcW w:w="616" w:type="dxa"/>
            <w:tcBorders>
              <w:top w:val="nil"/>
              <w:left w:val="single" w:sz="4" w:space="0" w:color="auto"/>
              <w:bottom w:val="single" w:sz="4" w:space="0" w:color="auto"/>
              <w:right w:val="single" w:sz="4" w:space="0" w:color="auto"/>
            </w:tcBorders>
            <w:shd w:val="clear" w:color="auto" w:fill="auto"/>
            <w:hideMark/>
          </w:tcPr>
          <w:p w14:paraId="46E5795F"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42</w:t>
            </w:r>
          </w:p>
        </w:tc>
        <w:tc>
          <w:tcPr>
            <w:tcW w:w="6138" w:type="dxa"/>
            <w:tcBorders>
              <w:top w:val="nil"/>
              <w:left w:val="nil"/>
              <w:bottom w:val="single" w:sz="4" w:space="0" w:color="auto"/>
              <w:right w:val="single" w:sz="4" w:space="0" w:color="auto"/>
            </w:tcBorders>
            <w:shd w:val="clear" w:color="auto" w:fill="auto"/>
            <w:hideMark/>
          </w:tcPr>
          <w:p w14:paraId="6C6E18FC" w14:textId="77777777" w:rsidR="005818B7" w:rsidRPr="005818B7" w:rsidRDefault="005818B7" w:rsidP="005818B7">
            <w:pPr>
              <w:spacing w:after="0" w:line="240" w:lineRule="auto"/>
              <w:rPr>
                <w:rFonts w:ascii="Tahoma" w:eastAsia="Times New Roman" w:hAnsi="Tahoma" w:cs="Tahoma"/>
                <w:sz w:val="20"/>
                <w:szCs w:val="20"/>
                <w:lang w:eastAsia="ru-RU"/>
              </w:rPr>
            </w:pPr>
            <w:r w:rsidRPr="005818B7">
              <w:rPr>
                <w:rFonts w:ascii="Tahoma" w:eastAsia="Times New Roman" w:hAnsi="Tahoma" w:cs="Tahoma"/>
                <w:sz w:val="20"/>
                <w:szCs w:val="20"/>
                <w:lang w:eastAsia="ru-RU"/>
              </w:rPr>
              <w:t xml:space="preserve">Трубка </w:t>
            </w:r>
            <w:proofErr w:type="spellStart"/>
            <w:r w:rsidRPr="005818B7">
              <w:rPr>
                <w:rFonts w:ascii="Tahoma" w:eastAsia="Times New Roman" w:hAnsi="Tahoma" w:cs="Tahoma"/>
                <w:sz w:val="20"/>
                <w:szCs w:val="20"/>
                <w:lang w:eastAsia="ru-RU"/>
              </w:rPr>
              <w:t>термоусадочная</w:t>
            </w:r>
            <w:proofErr w:type="spellEnd"/>
          </w:p>
        </w:tc>
        <w:tc>
          <w:tcPr>
            <w:tcW w:w="969" w:type="dxa"/>
            <w:tcBorders>
              <w:top w:val="nil"/>
              <w:left w:val="nil"/>
              <w:bottom w:val="single" w:sz="4" w:space="0" w:color="auto"/>
              <w:right w:val="single" w:sz="4" w:space="0" w:color="auto"/>
            </w:tcBorders>
            <w:shd w:val="clear" w:color="auto" w:fill="auto"/>
            <w:noWrap/>
            <w:hideMark/>
          </w:tcPr>
          <w:p w14:paraId="56C175D4"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23</w:t>
            </w:r>
          </w:p>
        </w:tc>
        <w:tc>
          <w:tcPr>
            <w:tcW w:w="898" w:type="dxa"/>
            <w:tcBorders>
              <w:top w:val="nil"/>
              <w:left w:val="nil"/>
              <w:bottom w:val="single" w:sz="4" w:space="0" w:color="auto"/>
              <w:right w:val="single" w:sz="4" w:space="0" w:color="auto"/>
            </w:tcBorders>
            <w:shd w:val="clear" w:color="auto" w:fill="auto"/>
            <w:noWrap/>
            <w:hideMark/>
          </w:tcPr>
          <w:p w14:paraId="56D230A3" w14:textId="77777777" w:rsidR="005818B7" w:rsidRPr="005818B7" w:rsidRDefault="005818B7" w:rsidP="005818B7">
            <w:pPr>
              <w:spacing w:after="0" w:line="240" w:lineRule="auto"/>
              <w:jc w:val="center"/>
              <w:rPr>
                <w:rFonts w:ascii="Tahoma" w:eastAsia="Times New Roman" w:hAnsi="Tahoma" w:cs="Tahoma"/>
                <w:sz w:val="20"/>
                <w:szCs w:val="20"/>
                <w:lang w:eastAsia="ru-RU"/>
              </w:rPr>
            </w:pPr>
            <w:r w:rsidRPr="005818B7">
              <w:rPr>
                <w:rFonts w:ascii="Tahoma" w:eastAsia="Times New Roman" w:hAnsi="Tahoma" w:cs="Tahoma"/>
                <w:sz w:val="20"/>
                <w:szCs w:val="20"/>
                <w:lang w:eastAsia="ru-RU"/>
              </w:rPr>
              <w:t>м.</w:t>
            </w:r>
          </w:p>
        </w:tc>
      </w:tr>
    </w:tbl>
    <w:p w14:paraId="2B55E655" w14:textId="77777777" w:rsidR="0009695E" w:rsidRDefault="0009695E" w:rsidP="005818B7">
      <w:pPr>
        <w:spacing w:after="0" w:line="240" w:lineRule="auto"/>
        <w:rPr>
          <w:rFonts w:ascii="Tahoma" w:eastAsia="Times New Roman" w:hAnsi="Tahoma" w:cs="Tahoma"/>
          <w:sz w:val="20"/>
          <w:szCs w:val="20"/>
        </w:rPr>
      </w:pPr>
    </w:p>
    <w:p w14:paraId="1972204D" w14:textId="77777777" w:rsidR="0009695E" w:rsidRDefault="0009695E" w:rsidP="0009695E">
      <w:pPr>
        <w:spacing w:after="0" w:line="240" w:lineRule="auto"/>
        <w:jc w:val="right"/>
        <w:rPr>
          <w:rFonts w:ascii="Tahoma" w:eastAsia="Times New Roman" w:hAnsi="Tahoma" w:cs="Tahoma"/>
          <w:sz w:val="20"/>
          <w:szCs w:val="20"/>
        </w:rPr>
      </w:pPr>
    </w:p>
    <w:p w14:paraId="4A4DE025" w14:textId="77777777" w:rsidR="00A6114E" w:rsidRDefault="00A6114E" w:rsidP="00A6114E">
      <w:pPr>
        <w:spacing w:after="0" w:line="240" w:lineRule="auto"/>
        <w:rPr>
          <w:rFonts w:ascii="Tahoma" w:hAnsi="Tahoma" w:cs="Tahoma"/>
          <w:sz w:val="20"/>
          <w:szCs w:val="20"/>
        </w:rPr>
      </w:pPr>
    </w:p>
    <w:p w14:paraId="289CD1CC" w14:textId="77777777" w:rsidR="006A2044" w:rsidRDefault="006A2044" w:rsidP="00A6114E">
      <w:pPr>
        <w:spacing w:after="0" w:line="240" w:lineRule="auto"/>
        <w:rPr>
          <w:rFonts w:ascii="Tahoma" w:hAnsi="Tahoma" w:cs="Tahoma"/>
          <w:sz w:val="20"/>
          <w:szCs w:val="20"/>
        </w:rPr>
      </w:pPr>
    </w:p>
    <w:p w14:paraId="2329373C" w14:textId="77777777" w:rsidR="006A2044" w:rsidRDefault="006A2044" w:rsidP="00A6114E">
      <w:pPr>
        <w:spacing w:after="0" w:line="240" w:lineRule="auto"/>
        <w:rPr>
          <w:rFonts w:ascii="Tahoma" w:hAnsi="Tahoma" w:cs="Tahoma"/>
          <w:sz w:val="20"/>
          <w:szCs w:val="20"/>
        </w:rPr>
      </w:pPr>
    </w:p>
    <w:p w14:paraId="7F38AE24" w14:textId="77777777" w:rsidR="006A2044" w:rsidRDefault="006A2044" w:rsidP="00A6114E">
      <w:pPr>
        <w:spacing w:after="0" w:line="240" w:lineRule="auto"/>
        <w:rPr>
          <w:rFonts w:ascii="Tahoma" w:hAnsi="Tahoma" w:cs="Tahoma"/>
          <w:sz w:val="20"/>
          <w:szCs w:val="20"/>
        </w:rPr>
      </w:pPr>
    </w:p>
    <w:p w14:paraId="3C7DA7DE" w14:textId="77777777" w:rsidR="006A2044" w:rsidRDefault="006A2044" w:rsidP="00A6114E">
      <w:pPr>
        <w:spacing w:after="0" w:line="240" w:lineRule="auto"/>
        <w:rPr>
          <w:rFonts w:ascii="Tahoma" w:hAnsi="Tahoma" w:cs="Tahoma"/>
          <w:sz w:val="20"/>
          <w:szCs w:val="20"/>
        </w:rPr>
      </w:pPr>
    </w:p>
    <w:p w14:paraId="3B9DD52D" w14:textId="77777777" w:rsidR="006A2044" w:rsidRDefault="006A2044" w:rsidP="00A6114E">
      <w:pPr>
        <w:spacing w:after="0" w:line="240" w:lineRule="auto"/>
        <w:rPr>
          <w:rFonts w:ascii="Tahoma" w:hAnsi="Tahoma" w:cs="Tahoma"/>
          <w:sz w:val="20"/>
          <w:szCs w:val="20"/>
        </w:rPr>
      </w:pPr>
    </w:p>
    <w:p w14:paraId="3107FDE9" w14:textId="77777777" w:rsidR="006A2044" w:rsidRDefault="006A2044" w:rsidP="00A6114E">
      <w:pPr>
        <w:spacing w:after="0" w:line="240" w:lineRule="auto"/>
        <w:rPr>
          <w:rFonts w:ascii="Tahoma" w:hAnsi="Tahoma" w:cs="Tahoma"/>
          <w:sz w:val="20"/>
          <w:szCs w:val="20"/>
        </w:rPr>
      </w:pPr>
    </w:p>
    <w:p w14:paraId="1AA48FF7" w14:textId="77777777" w:rsidR="006A2044" w:rsidRDefault="006A2044" w:rsidP="00A6114E">
      <w:pPr>
        <w:spacing w:after="0" w:line="240" w:lineRule="auto"/>
        <w:rPr>
          <w:rFonts w:ascii="Tahoma" w:hAnsi="Tahoma" w:cs="Tahoma"/>
          <w:sz w:val="20"/>
          <w:szCs w:val="20"/>
        </w:rPr>
      </w:pPr>
    </w:p>
    <w:p w14:paraId="3633B2AD" w14:textId="77777777" w:rsidR="006A2044" w:rsidRDefault="006A2044" w:rsidP="00A6114E">
      <w:pPr>
        <w:spacing w:after="0" w:line="240" w:lineRule="auto"/>
        <w:rPr>
          <w:rFonts w:ascii="Tahoma" w:hAnsi="Tahoma" w:cs="Tahoma"/>
          <w:sz w:val="20"/>
          <w:szCs w:val="20"/>
        </w:rPr>
      </w:pPr>
    </w:p>
    <w:p w14:paraId="785A564F" w14:textId="77777777" w:rsidR="006A2044" w:rsidRDefault="006A2044" w:rsidP="00A6114E">
      <w:pPr>
        <w:spacing w:after="0" w:line="240" w:lineRule="auto"/>
        <w:rPr>
          <w:rFonts w:ascii="Tahoma" w:hAnsi="Tahoma" w:cs="Tahoma"/>
          <w:sz w:val="20"/>
          <w:szCs w:val="20"/>
        </w:rPr>
      </w:pPr>
    </w:p>
    <w:p w14:paraId="3CAE0F22" w14:textId="77777777" w:rsidR="006A2044" w:rsidRDefault="006A2044" w:rsidP="00A6114E">
      <w:pPr>
        <w:spacing w:after="0" w:line="240" w:lineRule="auto"/>
        <w:rPr>
          <w:rFonts w:ascii="Tahoma" w:hAnsi="Tahoma" w:cs="Tahoma"/>
          <w:sz w:val="20"/>
          <w:szCs w:val="20"/>
        </w:rPr>
      </w:pPr>
    </w:p>
    <w:p w14:paraId="7C875DB2" w14:textId="77777777" w:rsidR="006A2044" w:rsidRDefault="006A2044" w:rsidP="00A6114E">
      <w:pPr>
        <w:spacing w:after="0" w:line="240" w:lineRule="auto"/>
        <w:rPr>
          <w:rFonts w:ascii="Tahoma" w:hAnsi="Tahoma" w:cs="Tahoma"/>
          <w:sz w:val="20"/>
          <w:szCs w:val="20"/>
        </w:rPr>
      </w:pPr>
    </w:p>
    <w:p w14:paraId="70226767" w14:textId="77777777" w:rsidR="006A2044" w:rsidRDefault="006A2044" w:rsidP="00A6114E">
      <w:pPr>
        <w:spacing w:after="0" w:line="240" w:lineRule="auto"/>
        <w:rPr>
          <w:rFonts w:ascii="Tahoma" w:hAnsi="Tahoma" w:cs="Tahoma"/>
          <w:sz w:val="20"/>
          <w:szCs w:val="20"/>
        </w:rPr>
      </w:pPr>
    </w:p>
    <w:p w14:paraId="72E5D06D" w14:textId="77777777" w:rsidR="006A2044" w:rsidRDefault="006A2044" w:rsidP="00A6114E">
      <w:pPr>
        <w:spacing w:after="0" w:line="240" w:lineRule="auto"/>
        <w:rPr>
          <w:rFonts w:ascii="Tahoma" w:hAnsi="Tahoma" w:cs="Tahoma"/>
          <w:sz w:val="20"/>
          <w:szCs w:val="20"/>
        </w:rPr>
      </w:pPr>
    </w:p>
    <w:p w14:paraId="7579E918" w14:textId="77777777" w:rsidR="006A2044" w:rsidRDefault="006A2044" w:rsidP="00A6114E">
      <w:pPr>
        <w:spacing w:after="0" w:line="240" w:lineRule="auto"/>
        <w:rPr>
          <w:rFonts w:ascii="Tahoma" w:hAnsi="Tahoma" w:cs="Tahoma"/>
          <w:sz w:val="20"/>
          <w:szCs w:val="20"/>
        </w:rPr>
      </w:pPr>
    </w:p>
    <w:p w14:paraId="60F03587" w14:textId="77777777" w:rsidR="006A2044" w:rsidRDefault="006A2044" w:rsidP="00A6114E">
      <w:pPr>
        <w:spacing w:after="0" w:line="240" w:lineRule="auto"/>
        <w:rPr>
          <w:rFonts w:ascii="Tahoma" w:hAnsi="Tahoma" w:cs="Tahoma"/>
          <w:sz w:val="20"/>
          <w:szCs w:val="20"/>
        </w:rPr>
      </w:pPr>
    </w:p>
    <w:p w14:paraId="7A4266F6" w14:textId="77777777" w:rsidR="006A2044" w:rsidRDefault="006A2044" w:rsidP="00A6114E">
      <w:pPr>
        <w:spacing w:after="0" w:line="240" w:lineRule="auto"/>
        <w:rPr>
          <w:rFonts w:ascii="Tahoma" w:hAnsi="Tahoma" w:cs="Tahoma"/>
          <w:sz w:val="20"/>
          <w:szCs w:val="20"/>
        </w:rPr>
      </w:pPr>
    </w:p>
    <w:p w14:paraId="6074F349" w14:textId="77777777" w:rsidR="006A2044" w:rsidRDefault="006A2044" w:rsidP="00A6114E">
      <w:pPr>
        <w:spacing w:after="0" w:line="240" w:lineRule="auto"/>
        <w:rPr>
          <w:rFonts w:ascii="Tahoma" w:hAnsi="Tahoma" w:cs="Tahoma"/>
          <w:sz w:val="20"/>
          <w:szCs w:val="20"/>
        </w:rPr>
      </w:pPr>
    </w:p>
    <w:p w14:paraId="01A6248B" w14:textId="77777777" w:rsidR="006A2044" w:rsidRDefault="006A2044" w:rsidP="00A6114E">
      <w:pPr>
        <w:spacing w:after="0" w:line="240" w:lineRule="auto"/>
        <w:rPr>
          <w:rFonts w:ascii="Tahoma" w:hAnsi="Tahoma" w:cs="Tahoma"/>
          <w:sz w:val="20"/>
          <w:szCs w:val="20"/>
        </w:rPr>
      </w:pPr>
    </w:p>
    <w:p w14:paraId="5DD4A6FC" w14:textId="77777777" w:rsidR="006A2044" w:rsidRDefault="006A2044" w:rsidP="00A6114E">
      <w:pPr>
        <w:spacing w:after="0" w:line="240" w:lineRule="auto"/>
        <w:rPr>
          <w:rFonts w:ascii="Tahoma" w:hAnsi="Tahoma" w:cs="Tahoma"/>
          <w:sz w:val="20"/>
          <w:szCs w:val="20"/>
        </w:rPr>
      </w:pPr>
    </w:p>
    <w:p w14:paraId="4216FE1F" w14:textId="77777777" w:rsidR="006A2044" w:rsidRDefault="006A2044" w:rsidP="00A6114E">
      <w:pPr>
        <w:spacing w:after="0" w:line="240" w:lineRule="auto"/>
        <w:rPr>
          <w:rFonts w:ascii="Tahoma" w:hAnsi="Tahoma" w:cs="Tahoma"/>
          <w:sz w:val="20"/>
          <w:szCs w:val="20"/>
        </w:rPr>
      </w:pPr>
    </w:p>
    <w:p w14:paraId="071FB1C6" w14:textId="77777777" w:rsidR="006A2044" w:rsidRDefault="006A2044" w:rsidP="00A6114E">
      <w:pPr>
        <w:spacing w:after="0" w:line="240" w:lineRule="auto"/>
        <w:rPr>
          <w:rFonts w:ascii="Tahoma" w:hAnsi="Tahoma" w:cs="Tahoma"/>
          <w:sz w:val="20"/>
          <w:szCs w:val="20"/>
        </w:rPr>
      </w:pPr>
    </w:p>
    <w:p w14:paraId="65F3A97B" w14:textId="77777777" w:rsidR="006A2044" w:rsidRDefault="006A2044" w:rsidP="00A6114E">
      <w:pPr>
        <w:spacing w:after="0" w:line="240" w:lineRule="auto"/>
        <w:rPr>
          <w:rFonts w:ascii="Tahoma" w:hAnsi="Tahoma" w:cs="Tahoma"/>
          <w:sz w:val="20"/>
          <w:szCs w:val="20"/>
        </w:rPr>
      </w:pPr>
    </w:p>
    <w:p w14:paraId="4FB9C87F" w14:textId="77777777" w:rsidR="006A2044" w:rsidRDefault="006A2044" w:rsidP="00A6114E">
      <w:pPr>
        <w:spacing w:after="0" w:line="240" w:lineRule="auto"/>
        <w:rPr>
          <w:rFonts w:ascii="Tahoma" w:hAnsi="Tahoma" w:cs="Tahoma"/>
          <w:sz w:val="20"/>
          <w:szCs w:val="20"/>
        </w:rPr>
      </w:pPr>
    </w:p>
    <w:p w14:paraId="254D90CC" w14:textId="77777777" w:rsidR="006A2044" w:rsidRDefault="006A2044" w:rsidP="00A6114E">
      <w:pPr>
        <w:spacing w:after="0" w:line="240" w:lineRule="auto"/>
        <w:rPr>
          <w:rFonts w:ascii="Tahoma" w:hAnsi="Tahoma" w:cs="Tahoma"/>
          <w:sz w:val="20"/>
          <w:szCs w:val="20"/>
        </w:rPr>
      </w:pPr>
    </w:p>
    <w:p w14:paraId="2BB8A1BA" w14:textId="77777777" w:rsidR="006A2044" w:rsidRDefault="006A2044" w:rsidP="00A6114E">
      <w:pPr>
        <w:spacing w:after="0" w:line="240" w:lineRule="auto"/>
        <w:rPr>
          <w:rFonts w:ascii="Tahoma" w:hAnsi="Tahoma" w:cs="Tahoma"/>
          <w:sz w:val="20"/>
          <w:szCs w:val="20"/>
        </w:rPr>
      </w:pPr>
    </w:p>
    <w:p w14:paraId="65211836" w14:textId="77777777" w:rsidR="006A2044" w:rsidRDefault="006A2044" w:rsidP="00A6114E">
      <w:pPr>
        <w:spacing w:after="0" w:line="240" w:lineRule="auto"/>
        <w:rPr>
          <w:rFonts w:ascii="Tahoma" w:hAnsi="Tahoma" w:cs="Tahoma"/>
          <w:sz w:val="20"/>
          <w:szCs w:val="20"/>
        </w:rPr>
      </w:pPr>
    </w:p>
    <w:p w14:paraId="41AABFEF" w14:textId="77777777" w:rsidR="006A2044" w:rsidRDefault="006A2044" w:rsidP="00A6114E">
      <w:pPr>
        <w:spacing w:after="0" w:line="240" w:lineRule="auto"/>
        <w:rPr>
          <w:rFonts w:ascii="Tahoma" w:hAnsi="Tahoma" w:cs="Tahoma"/>
          <w:sz w:val="20"/>
          <w:szCs w:val="20"/>
        </w:rPr>
      </w:pPr>
    </w:p>
    <w:p w14:paraId="4E921861" w14:textId="77777777" w:rsidR="006A2044" w:rsidRDefault="006A2044" w:rsidP="00A6114E">
      <w:pPr>
        <w:spacing w:after="0" w:line="240" w:lineRule="auto"/>
        <w:rPr>
          <w:rFonts w:ascii="Tahoma" w:hAnsi="Tahoma" w:cs="Tahoma"/>
          <w:sz w:val="20"/>
          <w:szCs w:val="20"/>
        </w:rPr>
      </w:pPr>
    </w:p>
    <w:p w14:paraId="55BE11EF" w14:textId="77777777" w:rsidR="006A2044" w:rsidRDefault="006A2044" w:rsidP="00A6114E">
      <w:pPr>
        <w:spacing w:after="0" w:line="240" w:lineRule="auto"/>
        <w:rPr>
          <w:rFonts w:ascii="Tahoma" w:hAnsi="Tahoma" w:cs="Tahoma"/>
          <w:sz w:val="20"/>
          <w:szCs w:val="20"/>
        </w:rPr>
      </w:pPr>
    </w:p>
    <w:p w14:paraId="77C2EFB6" w14:textId="77777777" w:rsidR="006A2044" w:rsidRDefault="006A2044" w:rsidP="00A6114E">
      <w:pPr>
        <w:spacing w:after="0" w:line="240" w:lineRule="auto"/>
        <w:rPr>
          <w:rFonts w:ascii="Tahoma" w:hAnsi="Tahoma" w:cs="Tahoma"/>
          <w:sz w:val="20"/>
          <w:szCs w:val="20"/>
        </w:rPr>
      </w:pPr>
    </w:p>
    <w:p w14:paraId="0C731CEB" w14:textId="77777777" w:rsidR="006A2044" w:rsidRDefault="006A2044" w:rsidP="00A6114E">
      <w:pPr>
        <w:spacing w:after="0" w:line="240" w:lineRule="auto"/>
        <w:rPr>
          <w:rFonts w:ascii="Tahoma" w:hAnsi="Tahoma" w:cs="Tahoma"/>
          <w:sz w:val="20"/>
          <w:szCs w:val="20"/>
        </w:rPr>
      </w:pPr>
    </w:p>
    <w:p w14:paraId="37292A54" w14:textId="77777777" w:rsidR="006A2044" w:rsidRDefault="006A2044" w:rsidP="00A6114E">
      <w:pPr>
        <w:spacing w:after="0" w:line="240" w:lineRule="auto"/>
        <w:rPr>
          <w:rFonts w:ascii="Tahoma" w:hAnsi="Tahoma" w:cs="Tahoma"/>
          <w:sz w:val="20"/>
          <w:szCs w:val="20"/>
        </w:rPr>
      </w:pPr>
    </w:p>
    <w:p w14:paraId="4149B2E1" w14:textId="77777777" w:rsidR="006A2044" w:rsidRDefault="006A2044" w:rsidP="00A6114E">
      <w:pPr>
        <w:spacing w:after="0" w:line="240" w:lineRule="auto"/>
        <w:rPr>
          <w:rFonts w:ascii="Tahoma" w:hAnsi="Tahoma" w:cs="Tahoma"/>
          <w:sz w:val="20"/>
          <w:szCs w:val="20"/>
        </w:rPr>
      </w:pPr>
    </w:p>
    <w:p w14:paraId="43603DD3" w14:textId="77777777" w:rsidR="006A2044" w:rsidRDefault="006A2044" w:rsidP="00A6114E">
      <w:pPr>
        <w:spacing w:after="0" w:line="240" w:lineRule="auto"/>
        <w:rPr>
          <w:rFonts w:ascii="Tahoma" w:hAnsi="Tahoma" w:cs="Tahoma"/>
          <w:sz w:val="20"/>
          <w:szCs w:val="20"/>
        </w:rPr>
      </w:pPr>
    </w:p>
    <w:p w14:paraId="5E30AA8E" w14:textId="77777777" w:rsidR="006A2044" w:rsidRDefault="006A2044" w:rsidP="00A6114E">
      <w:pPr>
        <w:spacing w:after="0" w:line="240" w:lineRule="auto"/>
        <w:rPr>
          <w:rFonts w:ascii="Tahoma" w:hAnsi="Tahoma" w:cs="Tahoma"/>
          <w:sz w:val="20"/>
          <w:szCs w:val="20"/>
        </w:rPr>
      </w:pPr>
    </w:p>
    <w:p w14:paraId="0C0C00CD" w14:textId="77777777" w:rsidR="006A2044" w:rsidRDefault="006A2044" w:rsidP="00A6114E">
      <w:pPr>
        <w:spacing w:after="0" w:line="240" w:lineRule="auto"/>
        <w:rPr>
          <w:rFonts w:ascii="Tahoma" w:hAnsi="Tahoma" w:cs="Tahoma"/>
          <w:sz w:val="20"/>
          <w:szCs w:val="20"/>
        </w:rPr>
      </w:pPr>
    </w:p>
    <w:p w14:paraId="43876B93" w14:textId="77777777" w:rsidR="006A2044" w:rsidRDefault="006A2044" w:rsidP="00A6114E">
      <w:pPr>
        <w:spacing w:after="0" w:line="240" w:lineRule="auto"/>
        <w:rPr>
          <w:rFonts w:ascii="Tahoma" w:hAnsi="Tahoma" w:cs="Tahoma"/>
          <w:sz w:val="20"/>
          <w:szCs w:val="20"/>
        </w:rPr>
      </w:pPr>
    </w:p>
    <w:p w14:paraId="3D36BB99" w14:textId="77777777" w:rsidR="006A2044" w:rsidRDefault="006A2044" w:rsidP="00A6114E">
      <w:pPr>
        <w:spacing w:after="0" w:line="240" w:lineRule="auto"/>
        <w:rPr>
          <w:rFonts w:ascii="Tahoma" w:hAnsi="Tahoma" w:cs="Tahoma"/>
          <w:sz w:val="20"/>
          <w:szCs w:val="20"/>
        </w:rPr>
      </w:pPr>
    </w:p>
    <w:p w14:paraId="77C7A436" w14:textId="77777777" w:rsidR="006A2044" w:rsidRDefault="006A2044" w:rsidP="00A6114E">
      <w:pPr>
        <w:spacing w:after="0" w:line="240" w:lineRule="auto"/>
        <w:rPr>
          <w:rFonts w:ascii="Tahoma" w:hAnsi="Tahoma" w:cs="Tahoma"/>
          <w:sz w:val="20"/>
          <w:szCs w:val="20"/>
        </w:rPr>
      </w:pPr>
    </w:p>
    <w:p w14:paraId="40F39E55" w14:textId="77777777" w:rsidR="006A2044" w:rsidRDefault="006A2044" w:rsidP="00A6114E">
      <w:pPr>
        <w:spacing w:after="0" w:line="240" w:lineRule="auto"/>
        <w:rPr>
          <w:rFonts w:ascii="Tahoma" w:hAnsi="Tahoma" w:cs="Tahoma"/>
          <w:sz w:val="20"/>
          <w:szCs w:val="20"/>
        </w:rPr>
      </w:pPr>
    </w:p>
    <w:p w14:paraId="5D0E0050" w14:textId="77777777" w:rsidR="006A2044" w:rsidRDefault="006A2044" w:rsidP="00A6114E">
      <w:pPr>
        <w:spacing w:after="0" w:line="240" w:lineRule="auto"/>
        <w:rPr>
          <w:rFonts w:ascii="Tahoma" w:hAnsi="Tahoma" w:cs="Tahoma"/>
          <w:sz w:val="20"/>
          <w:szCs w:val="20"/>
        </w:rPr>
      </w:pPr>
    </w:p>
    <w:p w14:paraId="7D2EEA4E" w14:textId="77777777" w:rsidR="006A2044" w:rsidRDefault="006A2044" w:rsidP="00A6114E">
      <w:pPr>
        <w:spacing w:after="0" w:line="240" w:lineRule="auto"/>
        <w:rPr>
          <w:rFonts w:ascii="Tahoma" w:hAnsi="Tahoma" w:cs="Tahoma"/>
          <w:sz w:val="20"/>
          <w:szCs w:val="20"/>
        </w:rPr>
      </w:pPr>
    </w:p>
    <w:p w14:paraId="0BDFAC19" w14:textId="77777777" w:rsidR="006A2044" w:rsidRDefault="006A2044" w:rsidP="00A6114E">
      <w:pPr>
        <w:spacing w:after="0" w:line="240" w:lineRule="auto"/>
        <w:rPr>
          <w:rFonts w:ascii="Tahoma" w:hAnsi="Tahoma" w:cs="Tahoma"/>
          <w:sz w:val="20"/>
          <w:szCs w:val="20"/>
        </w:rPr>
      </w:pPr>
    </w:p>
    <w:p w14:paraId="1ED9F501" w14:textId="77777777" w:rsidR="006A2044" w:rsidRDefault="006A2044" w:rsidP="00A6114E">
      <w:pPr>
        <w:spacing w:after="0" w:line="240" w:lineRule="auto"/>
        <w:rPr>
          <w:rFonts w:ascii="Tahoma" w:hAnsi="Tahoma" w:cs="Tahoma"/>
          <w:sz w:val="20"/>
          <w:szCs w:val="20"/>
        </w:rPr>
      </w:pPr>
    </w:p>
    <w:p w14:paraId="2A98EA80" w14:textId="77777777" w:rsidR="006A2044" w:rsidRDefault="006A2044" w:rsidP="00A6114E">
      <w:pPr>
        <w:spacing w:after="0" w:line="240" w:lineRule="auto"/>
        <w:rPr>
          <w:rFonts w:ascii="Tahoma" w:hAnsi="Tahoma" w:cs="Tahoma"/>
          <w:sz w:val="20"/>
          <w:szCs w:val="20"/>
        </w:rPr>
      </w:pPr>
    </w:p>
    <w:p w14:paraId="476900C0" w14:textId="77777777" w:rsidR="006A2044" w:rsidRDefault="006A2044" w:rsidP="00A6114E">
      <w:pPr>
        <w:spacing w:after="0" w:line="240" w:lineRule="auto"/>
        <w:rPr>
          <w:rFonts w:ascii="Tahoma" w:hAnsi="Tahoma" w:cs="Tahoma"/>
          <w:sz w:val="20"/>
          <w:szCs w:val="20"/>
        </w:rPr>
      </w:pPr>
    </w:p>
    <w:p w14:paraId="224E8DD5" w14:textId="77777777" w:rsidR="006A2044" w:rsidRDefault="006A2044" w:rsidP="00A6114E">
      <w:pPr>
        <w:spacing w:after="0" w:line="240" w:lineRule="auto"/>
        <w:rPr>
          <w:rFonts w:ascii="Tahoma" w:hAnsi="Tahoma" w:cs="Tahoma"/>
          <w:sz w:val="20"/>
          <w:szCs w:val="20"/>
        </w:rPr>
      </w:pPr>
    </w:p>
    <w:p w14:paraId="3AA3F42E" w14:textId="77777777" w:rsidR="006A2044" w:rsidRDefault="006A2044" w:rsidP="00A6114E">
      <w:pPr>
        <w:spacing w:after="0" w:line="240" w:lineRule="auto"/>
        <w:rPr>
          <w:rFonts w:ascii="Tahoma" w:hAnsi="Tahoma" w:cs="Tahoma"/>
          <w:sz w:val="20"/>
          <w:szCs w:val="20"/>
        </w:rPr>
      </w:pPr>
    </w:p>
    <w:p w14:paraId="3EDB4D58" w14:textId="77777777" w:rsidR="006A2044" w:rsidRDefault="006A2044" w:rsidP="00A6114E">
      <w:pPr>
        <w:spacing w:after="0" w:line="240" w:lineRule="auto"/>
        <w:rPr>
          <w:rFonts w:ascii="Tahoma" w:hAnsi="Tahoma" w:cs="Tahoma"/>
          <w:sz w:val="20"/>
          <w:szCs w:val="20"/>
        </w:rPr>
      </w:pPr>
    </w:p>
    <w:p w14:paraId="7E33117E" w14:textId="77777777" w:rsidR="006A2044" w:rsidRDefault="006A2044" w:rsidP="00A6114E">
      <w:pPr>
        <w:spacing w:after="0" w:line="240" w:lineRule="auto"/>
        <w:rPr>
          <w:rFonts w:ascii="Tahoma" w:hAnsi="Tahoma" w:cs="Tahoma"/>
          <w:sz w:val="20"/>
          <w:szCs w:val="20"/>
        </w:rPr>
      </w:pPr>
    </w:p>
    <w:p w14:paraId="0832F787" w14:textId="77777777" w:rsidR="006A2044" w:rsidRDefault="006A2044" w:rsidP="00A6114E">
      <w:pPr>
        <w:spacing w:after="0" w:line="240" w:lineRule="auto"/>
        <w:rPr>
          <w:rFonts w:ascii="Tahoma" w:hAnsi="Tahoma" w:cs="Tahoma"/>
          <w:sz w:val="20"/>
          <w:szCs w:val="20"/>
        </w:rPr>
      </w:pPr>
    </w:p>
    <w:p w14:paraId="264EA71F" w14:textId="77777777" w:rsidR="006A2044" w:rsidRDefault="006A2044" w:rsidP="00A6114E">
      <w:pPr>
        <w:spacing w:after="0" w:line="240" w:lineRule="auto"/>
        <w:rPr>
          <w:rFonts w:ascii="Tahoma" w:hAnsi="Tahoma" w:cs="Tahoma"/>
          <w:sz w:val="20"/>
          <w:szCs w:val="20"/>
        </w:rPr>
      </w:pPr>
    </w:p>
    <w:p w14:paraId="326E2921" w14:textId="77777777" w:rsidR="006A2044" w:rsidRPr="006B4935" w:rsidRDefault="006A2044" w:rsidP="006A2044">
      <w:pPr>
        <w:spacing w:after="0" w:line="240" w:lineRule="auto"/>
        <w:ind w:left="360"/>
        <w:contextualSpacing/>
        <w:jc w:val="right"/>
        <w:rPr>
          <w:rFonts w:ascii="Tahoma" w:eastAsia="Times New Roman" w:hAnsi="Tahoma" w:cs="Tahoma"/>
          <w:bCs/>
          <w:sz w:val="20"/>
          <w:szCs w:val="20"/>
        </w:rPr>
      </w:pPr>
      <w:r w:rsidRPr="006B4935">
        <w:rPr>
          <w:rFonts w:ascii="Tahoma" w:eastAsia="Times New Roman" w:hAnsi="Tahoma" w:cs="Tahoma"/>
          <w:bCs/>
          <w:sz w:val="20"/>
          <w:szCs w:val="20"/>
        </w:rPr>
        <w:t>Приложение №4 к Техническому заданию</w:t>
      </w:r>
    </w:p>
    <w:p w14:paraId="472C9ACC" w14:textId="77777777" w:rsidR="006A2044" w:rsidRPr="006B4935" w:rsidRDefault="006A2044" w:rsidP="006A2044">
      <w:pPr>
        <w:spacing w:after="0" w:line="240" w:lineRule="auto"/>
        <w:jc w:val="right"/>
        <w:rPr>
          <w:rFonts w:ascii="Tahoma" w:eastAsia="Times New Roman" w:hAnsi="Tahoma" w:cs="Tahoma"/>
          <w:sz w:val="20"/>
          <w:szCs w:val="20"/>
        </w:rPr>
      </w:pPr>
    </w:p>
    <w:p w14:paraId="153B6CB6" w14:textId="77777777" w:rsidR="006A2044" w:rsidRPr="006B4935" w:rsidRDefault="006A2044" w:rsidP="006A2044">
      <w:pPr>
        <w:pStyle w:val="a8"/>
        <w:numPr>
          <w:ilvl w:val="0"/>
          <w:numId w:val="47"/>
        </w:numPr>
        <w:tabs>
          <w:tab w:val="left" w:pos="567"/>
        </w:tabs>
        <w:spacing w:before="360" w:after="200" w:line="23" w:lineRule="atLeast"/>
        <w:jc w:val="center"/>
        <w:rPr>
          <w:rFonts w:ascii="Tahoma" w:eastAsia="Calibri" w:hAnsi="Tahoma" w:cs="Tahoma"/>
          <w:b/>
          <w:sz w:val="20"/>
          <w:szCs w:val="20"/>
        </w:rPr>
      </w:pPr>
      <w:r w:rsidRPr="006B4935">
        <w:rPr>
          <w:rFonts w:ascii="Tahoma" w:eastAsia="Calibri" w:hAnsi="Tahoma" w:cs="Tahoma"/>
          <w:b/>
          <w:sz w:val="20"/>
          <w:szCs w:val="20"/>
        </w:rPr>
        <w:t>Соответствие стандартам при монтаже СКС.</w:t>
      </w:r>
    </w:p>
    <w:p w14:paraId="23C64B79" w14:textId="77777777" w:rsidR="006A2044" w:rsidRPr="006B4935" w:rsidRDefault="006A2044" w:rsidP="006A2044">
      <w:pPr>
        <w:tabs>
          <w:tab w:val="left" w:pos="567"/>
        </w:tabs>
        <w:spacing w:line="23" w:lineRule="atLeast"/>
        <w:ind w:left="-11" w:firstLine="11"/>
        <w:jc w:val="both"/>
        <w:rPr>
          <w:rFonts w:ascii="Tahoma" w:hAnsi="Tahoma" w:cs="Tahoma"/>
          <w:sz w:val="20"/>
          <w:szCs w:val="20"/>
        </w:rPr>
      </w:pPr>
      <w:r w:rsidRPr="006B4935">
        <w:rPr>
          <w:rFonts w:ascii="Tahoma" w:hAnsi="Tahoma" w:cs="Tahoma"/>
          <w:sz w:val="20"/>
          <w:szCs w:val="20"/>
        </w:rPr>
        <w:t>При монтаже СКС должны быть соблюдены требования следующих стандартов:</w:t>
      </w:r>
    </w:p>
    <w:p w14:paraId="094A3422" w14:textId="77777777" w:rsidR="006A2044" w:rsidRPr="006B4935" w:rsidRDefault="006A2044" w:rsidP="006A2044">
      <w:pPr>
        <w:pStyle w:val="a8"/>
        <w:numPr>
          <w:ilvl w:val="1"/>
          <w:numId w:val="48"/>
        </w:numPr>
        <w:tabs>
          <w:tab w:val="left" w:pos="567"/>
        </w:tabs>
        <w:spacing w:after="200" w:line="23" w:lineRule="atLeast"/>
        <w:jc w:val="both"/>
        <w:rPr>
          <w:rFonts w:ascii="Tahoma" w:eastAsia="Calibri" w:hAnsi="Tahoma" w:cs="Tahoma"/>
          <w:sz w:val="20"/>
          <w:szCs w:val="20"/>
        </w:rPr>
      </w:pPr>
      <w:r w:rsidRPr="006B4935">
        <w:rPr>
          <w:rFonts w:ascii="Tahoma" w:eastAsia="Calibri" w:hAnsi="Tahoma" w:cs="Tahoma"/>
          <w:sz w:val="20"/>
          <w:szCs w:val="20"/>
        </w:rPr>
        <w:t>ISO/IEC 11801:2002 «Информационные технологии. Структурированная кабельная система для помещений заказчиков»;</w:t>
      </w:r>
    </w:p>
    <w:p w14:paraId="7EBEA14A" w14:textId="77777777" w:rsidR="006A2044" w:rsidRPr="006B4935" w:rsidRDefault="006A2044" w:rsidP="006A2044">
      <w:pPr>
        <w:pStyle w:val="a8"/>
        <w:numPr>
          <w:ilvl w:val="1"/>
          <w:numId w:val="48"/>
        </w:numPr>
        <w:tabs>
          <w:tab w:val="left" w:pos="567"/>
        </w:tabs>
        <w:spacing w:after="200" w:line="23" w:lineRule="atLeast"/>
        <w:jc w:val="both"/>
        <w:rPr>
          <w:rFonts w:ascii="Tahoma" w:eastAsia="Calibri" w:hAnsi="Tahoma" w:cs="Tahoma"/>
          <w:sz w:val="20"/>
          <w:szCs w:val="20"/>
        </w:rPr>
      </w:pPr>
      <w:r w:rsidRPr="006B4935">
        <w:rPr>
          <w:rFonts w:ascii="Tahoma" w:eastAsia="Calibri" w:hAnsi="Tahoma" w:cs="Tahoma"/>
          <w:sz w:val="20"/>
          <w:szCs w:val="20"/>
        </w:rPr>
        <w:t>ANSI/TIA/EIA–568В «Стандарт телекоммуникационных кабельных систем зданий коммерческого назначения»;</w:t>
      </w:r>
    </w:p>
    <w:p w14:paraId="723E82C6"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ANSI/TIA/EIA–569А «Стандарты прокладки телекоммуникационных каналов зданий коммерческого назначения»;</w:t>
      </w:r>
    </w:p>
    <w:p w14:paraId="632BDF89"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ANSI/TIA/EIA–606А «Стандарт администрирования телекоммуникационной инфраструктуры зданий коммерческого назначения»;</w:t>
      </w:r>
    </w:p>
    <w:p w14:paraId="252B837B"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ANSI/TIA/EIA–607 «Требования по заземлению и электрическим соединениям телекоммуникационных систем зданий коммерческого назначения»;</w:t>
      </w:r>
    </w:p>
    <w:p w14:paraId="115FD111"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EN 50346 «Информационные технологии. Тестирование смонтированной кабельной системы»;</w:t>
      </w:r>
    </w:p>
    <w:p w14:paraId="23E42250"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 xml:space="preserve">Информационная кабельная подсистема должна строиться в соответствии с требованиями стандарта ISO/IEC 11201 </w:t>
      </w:r>
      <w:proofErr w:type="spellStart"/>
      <w:r w:rsidRPr="006B4935">
        <w:rPr>
          <w:rFonts w:ascii="Tahoma" w:eastAsia="Calibri" w:hAnsi="Tahoma" w:cs="Tahoma"/>
          <w:sz w:val="20"/>
          <w:szCs w:val="20"/>
        </w:rPr>
        <w:t>Class</w:t>
      </w:r>
      <w:proofErr w:type="spellEnd"/>
      <w:r w:rsidRPr="006B4935">
        <w:rPr>
          <w:rFonts w:ascii="Tahoma" w:eastAsia="Calibri" w:hAnsi="Tahoma" w:cs="Tahoma"/>
          <w:sz w:val="20"/>
          <w:szCs w:val="20"/>
        </w:rPr>
        <w:t xml:space="preserve"> Е, категории не ниже 6.</w:t>
      </w:r>
    </w:p>
    <w:p w14:paraId="02052631"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Помимо указанных стандартов должны соблюдаться требования, предъявляемые к электробезопасности, пожаробезопасности, экологической и электромагнитной совместимости смонтированной кабельной системы в соответствии с существующими нормативными документами РФ.</w:t>
      </w:r>
    </w:p>
    <w:p w14:paraId="1A96D216" w14:textId="77777777" w:rsidR="006A2044" w:rsidRPr="006B4935" w:rsidRDefault="006A2044" w:rsidP="006A2044">
      <w:pPr>
        <w:numPr>
          <w:ilvl w:val="1"/>
          <w:numId w:val="48"/>
        </w:numPr>
        <w:tabs>
          <w:tab w:val="left" w:pos="567"/>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Всё оборудование, как активное, так и пассивное, в том числе телекоммуникационные шкафы, должно быть заземлено надёжным образом для обеспечения дополнительной надёжности заземления телекоммуникационного оборудования, независимого от основного контура заземления здания.</w:t>
      </w:r>
    </w:p>
    <w:p w14:paraId="270656E2" w14:textId="77777777" w:rsidR="006A2044" w:rsidRPr="006B4935" w:rsidRDefault="006A2044" w:rsidP="006A2044">
      <w:pPr>
        <w:numPr>
          <w:ilvl w:val="1"/>
          <w:numId w:val="48"/>
        </w:numPr>
        <w:tabs>
          <w:tab w:val="left" w:pos="426"/>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Подсистема электропитания должна быть выполнена совместно с информационной кабельной подсистемой. Трассы прокладки кабелей СКС должны быть разнесены от силовых электрических кабелей на расстояния, обеспечивающие соответствие СКС международному стандарту ISO/IEC 11801.</w:t>
      </w:r>
    </w:p>
    <w:p w14:paraId="393FF21F" w14:textId="77777777" w:rsidR="006A2044" w:rsidRPr="006B4935" w:rsidRDefault="006A2044" w:rsidP="006A2044">
      <w:pPr>
        <w:numPr>
          <w:ilvl w:val="1"/>
          <w:numId w:val="48"/>
        </w:numPr>
        <w:tabs>
          <w:tab w:val="left" w:pos="426"/>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Для создания СКС необходимо использовать только высококачественные компоненты, которые прошли стопроцентное тестирование производителем на соответствие с требованиями ISO 9001 (ГОСТ 40.9001-88) и согласованные с заказчиком.</w:t>
      </w:r>
    </w:p>
    <w:p w14:paraId="653856D1" w14:textId="77777777" w:rsidR="006A2044" w:rsidRPr="006B4935" w:rsidRDefault="006A2044" w:rsidP="006A2044">
      <w:pPr>
        <w:numPr>
          <w:ilvl w:val="1"/>
          <w:numId w:val="48"/>
        </w:numPr>
        <w:tabs>
          <w:tab w:val="left" w:pos="426"/>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 xml:space="preserve">Расположение точек подключения СКС приведено на плане помещения </w:t>
      </w:r>
      <w:r w:rsidRPr="006B4935">
        <w:rPr>
          <w:rFonts w:ascii="Tahoma" w:eastAsia="Calibri" w:hAnsi="Tahoma" w:cs="Tahoma"/>
          <w:b/>
          <w:sz w:val="20"/>
          <w:szCs w:val="20"/>
        </w:rPr>
        <w:t>в Приложении к ТЗ №1;</w:t>
      </w:r>
    </w:p>
    <w:p w14:paraId="3D677BAC" w14:textId="77777777" w:rsidR="006A2044" w:rsidRPr="006B4935" w:rsidRDefault="006A2044" w:rsidP="006A2044">
      <w:pPr>
        <w:numPr>
          <w:ilvl w:val="1"/>
          <w:numId w:val="48"/>
        </w:numPr>
        <w:tabs>
          <w:tab w:val="left" w:pos="426"/>
        </w:tabs>
        <w:spacing w:line="23" w:lineRule="atLeast"/>
        <w:contextualSpacing/>
        <w:jc w:val="both"/>
        <w:rPr>
          <w:rFonts w:ascii="Tahoma" w:eastAsia="Calibri" w:hAnsi="Tahoma" w:cs="Tahoma"/>
          <w:sz w:val="20"/>
          <w:szCs w:val="20"/>
        </w:rPr>
      </w:pPr>
      <w:proofErr w:type="spellStart"/>
      <w:r w:rsidRPr="006B4935">
        <w:rPr>
          <w:rFonts w:ascii="Tahoma" w:eastAsia="Calibri" w:hAnsi="Tahoma" w:cs="Tahoma"/>
          <w:sz w:val="20"/>
          <w:szCs w:val="20"/>
        </w:rPr>
        <w:t>Терминирование</w:t>
      </w:r>
      <w:proofErr w:type="spellEnd"/>
      <w:r w:rsidRPr="006B4935">
        <w:rPr>
          <w:rFonts w:ascii="Tahoma" w:eastAsia="Calibri" w:hAnsi="Tahoma" w:cs="Tahoma"/>
          <w:sz w:val="20"/>
          <w:szCs w:val="20"/>
        </w:rPr>
        <w:t xml:space="preserve"> информационных кабелей точек подключения СКС должно выполняться в телекоммуникационном шкафу либо настенном кронштейне на коммутационных </w:t>
      </w:r>
      <w:proofErr w:type="spellStart"/>
      <w:r w:rsidRPr="006B4935">
        <w:rPr>
          <w:rFonts w:ascii="Tahoma" w:eastAsia="Calibri" w:hAnsi="Tahoma" w:cs="Tahoma"/>
          <w:sz w:val="20"/>
          <w:szCs w:val="20"/>
        </w:rPr>
        <w:t>патч</w:t>
      </w:r>
      <w:proofErr w:type="spellEnd"/>
      <w:r w:rsidRPr="006B4935">
        <w:rPr>
          <w:rFonts w:ascii="Tahoma" w:eastAsia="Calibri" w:hAnsi="Tahoma" w:cs="Tahoma"/>
          <w:sz w:val="20"/>
          <w:szCs w:val="20"/>
        </w:rPr>
        <w:t>-панелях типа RJ-45 кат. не ниже 6, согласно плану помещения.</w:t>
      </w:r>
    </w:p>
    <w:p w14:paraId="460056F7" w14:textId="77777777" w:rsidR="006A2044" w:rsidRPr="006B4935" w:rsidRDefault="006A2044" w:rsidP="006A2044">
      <w:pPr>
        <w:numPr>
          <w:ilvl w:val="1"/>
          <w:numId w:val="48"/>
        </w:numPr>
        <w:tabs>
          <w:tab w:val="left" w:pos="426"/>
        </w:tabs>
        <w:spacing w:line="23" w:lineRule="atLeast"/>
        <w:contextualSpacing/>
        <w:jc w:val="both"/>
        <w:rPr>
          <w:rFonts w:ascii="Tahoma" w:eastAsia="Calibri" w:hAnsi="Tahoma" w:cs="Tahoma"/>
          <w:sz w:val="20"/>
          <w:szCs w:val="20"/>
        </w:rPr>
      </w:pPr>
      <w:r w:rsidRPr="006B4935">
        <w:rPr>
          <w:rFonts w:ascii="Tahoma" w:eastAsia="Calibri" w:hAnsi="Tahoma" w:cs="Tahoma"/>
          <w:sz w:val="20"/>
          <w:szCs w:val="20"/>
        </w:rPr>
        <w:t>Горизонтальные и вертикальные подсистемы СКС должны быть выполнены кабелем типа UTP категории не ниже 6 и обеспечивать пропускную способность не менее 1 Гбит/сек., разделка кабелей должна быть выполнена по стандарту ANSI/TIA/EIA–568B.</w:t>
      </w:r>
    </w:p>
    <w:p w14:paraId="161527A3" w14:textId="77777777" w:rsidR="006A2044" w:rsidRPr="006B4935" w:rsidRDefault="006A2044" w:rsidP="006A2044">
      <w:pPr>
        <w:numPr>
          <w:ilvl w:val="1"/>
          <w:numId w:val="48"/>
        </w:numPr>
        <w:tabs>
          <w:tab w:val="left" w:pos="426"/>
        </w:tabs>
        <w:spacing w:line="23" w:lineRule="atLeast"/>
        <w:contextualSpacing/>
        <w:jc w:val="both"/>
        <w:rPr>
          <w:rFonts w:ascii="Tahoma" w:eastAsia="Calibri" w:hAnsi="Tahoma" w:cs="Tahoma"/>
          <w:sz w:val="20"/>
          <w:szCs w:val="20"/>
        </w:rPr>
      </w:pPr>
      <w:r w:rsidRPr="006B4935">
        <w:rPr>
          <w:rFonts w:ascii="Tahoma" w:hAnsi="Tahoma" w:cs="Tahoma"/>
          <w:noProof/>
          <w:sz w:val="20"/>
          <w:szCs w:val="20"/>
        </w:rPr>
        <w:t xml:space="preserve">Разделка кабеля в информационных розетках должна производиться по стандарту </w:t>
      </w:r>
      <w:r w:rsidRPr="006B4935">
        <w:rPr>
          <w:rFonts w:ascii="Tahoma" w:hAnsi="Tahoma" w:cs="Tahoma"/>
          <w:noProof/>
          <w:sz w:val="20"/>
          <w:szCs w:val="20"/>
          <w:lang w:val="en-US"/>
        </w:rPr>
        <w:t>TIA</w:t>
      </w:r>
      <w:r w:rsidRPr="006B4935">
        <w:rPr>
          <w:rFonts w:ascii="Tahoma" w:hAnsi="Tahoma" w:cs="Tahoma"/>
          <w:noProof/>
          <w:sz w:val="20"/>
          <w:szCs w:val="20"/>
        </w:rPr>
        <w:t>/</w:t>
      </w:r>
      <w:r w:rsidRPr="006B4935">
        <w:rPr>
          <w:rFonts w:ascii="Tahoma" w:hAnsi="Tahoma" w:cs="Tahoma"/>
          <w:noProof/>
          <w:sz w:val="20"/>
          <w:szCs w:val="20"/>
          <w:lang w:val="en-US"/>
        </w:rPr>
        <w:t>IEA</w:t>
      </w:r>
      <w:r w:rsidRPr="006B4935">
        <w:rPr>
          <w:rFonts w:ascii="Tahoma" w:hAnsi="Tahoma" w:cs="Tahoma"/>
          <w:noProof/>
          <w:sz w:val="20"/>
          <w:szCs w:val="20"/>
        </w:rPr>
        <w:t>-568В.</w:t>
      </w:r>
    </w:p>
    <w:p w14:paraId="449E4CE4" w14:textId="77777777" w:rsidR="006A2044" w:rsidRPr="006B4935" w:rsidRDefault="006A2044" w:rsidP="006A2044">
      <w:pPr>
        <w:pStyle w:val="a8"/>
        <w:numPr>
          <w:ilvl w:val="0"/>
          <w:numId w:val="47"/>
        </w:numPr>
        <w:spacing w:after="160" w:line="360" w:lineRule="auto"/>
        <w:jc w:val="both"/>
        <w:rPr>
          <w:rFonts w:ascii="Tahoma" w:hAnsi="Tahoma" w:cs="Tahoma"/>
          <w:b/>
          <w:sz w:val="20"/>
          <w:szCs w:val="20"/>
        </w:rPr>
      </w:pPr>
      <w:r w:rsidRPr="006B4935">
        <w:rPr>
          <w:rFonts w:ascii="Tahoma" w:hAnsi="Tahoma" w:cs="Tahoma"/>
          <w:b/>
          <w:sz w:val="20"/>
          <w:szCs w:val="20"/>
        </w:rPr>
        <w:t>Требования к характеристикам СКС</w:t>
      </w:r>
    </w:p>
    <w:p w14:paraId="07F894E8" w14:textId="77777777" w:rsidR="006A2044" w:rsidRPr="006B4935" w:rsidRDefault="006A2044" w:rsidP="006A2044">
      <w:pPr>
        <w:pStyle w:val="a8"/>
        <w:numPr>
          <w:ilvl w:val="1"/>
          <w:numId w:val="49"/>
        </w:numPr>
        <w:spacing w:after="160" w:line="259" w:lineRule="auto"/>
        <w:ind w:left="0" w:firstLine="0"/>
        <w:jc w:val="both"/>
        <w:rPr>
          <w:rFonts w:ascii="Tahoma" w:hAnsi="Tahoma" w:cs="Tahoma"/>
          <w:sz w:val="20"/>
          <w:szCs w:val="20"/>
        </w:rPr>
      </w:pPr>
      <w:r w:rsidRPr="006B4935">
        <w:rPr>
          <w:rFonts w:ascii="Tahoma" w:hAnsi="Tahoma" w:cs="Tahoma"/>
          <w:sz w:val="20"/>
          <w:szCs w:val="20"/>
        </w:rPr>
        <w:t xml:space="preserve">СКС должна включать в себя следующие подсистемы - рабочая область и горизонтальная </w:t>
      </w:r>
      <w:proofErr w:type="gramStart"/>
      <w:r w:rsidRPr="006B4935">
        <w:rPr>
          <w:rFonts w:ascii="Tahoma" w:hAnsi="Tahoma" w:cs="Tahoma"/>
          <w:sz w:val="20"/>
          <w:szCs w:val="20"/>
        </w:rPr>
        <w:t>подсистема.</w:t>
      </w:r>
      <w:r w:rsidRPr="006B4935">
        <w:rPr>
          <w:rFonts w:ascii="Tahoma" w:hAnsi="Tahoma" w:cs="Tahoma"/>
          <w:sz w:val="20"/>
          <w:szCs w:val="20"/>
        </w:rPr>
        <w:br/>
        <w:t>-</w:t>
      </w:r>
      <w:proofErr w:type="gramEnd"/>
      <w:r w:rsidRPr="006B4935">
        <w:rPr>
          <w:rFonts w:ascii="Tahoma" w:hAnsi="Tahoma" w:cs="Tahoma"/>
          <w:sz w:val="20"/>
          <w:szCs w:val="20"/>
        </w:rPr>
        <w:tab/>
        <w:t>Рабочая область представляют собой точки подключения абонентского оборудования к СКС. Основным назначением рабочих областей является подключение автоматизированных рабочих мест (АРМ), предназначенных для работы персонала объекта автоматизации.</w:t>
      </w:r>
    </w:p>
    <w:p w14:paraId="66754618" w14:textId="77777777" w:rsidR="006A2044" w:rsidRPr="006B4935" w:rsidRDefault="006A2044" w:rsidP="006A2044">
      <w:pPr>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Горизонтальная подсистема представляет собой отрезки кабельных линий, соединяющих информационные розетки с кроссовыми блоками, входящими в состав распределительного узла.</w:t>
      </w:r>
    </w:p>
    <w:p w14:paraId="3C0F014D" w14:textId="77777777" w:rsidR="006A2044" w:rsidRPr="006B4935" w:rsidRDefault="006A2044" w:rsidP="006A2044">
      <w:pPr>
        <w:pStyle w:val="a8"/>
        <w:numPr>
          <w:ilvl w:val="1"/>
          <w:numId w:val="49"/>
        </w:numPr>
        <w:spacing w:after="160" w:line="259" w:lineRule="auto"/>
        <w:ind w:left="0" w:firstLine="0"/>
        <w:rPr>
          <w:rFonts w:ascii="Tahoma" w:hAnsi="Tahoma" w:cs="Tahoma"/>
          <w:noProof/>
          <w:sz w:val="20"/>
          <w:szCs w:val="20"/>
        </w:rPr>
      </w:pPr>
      <w:r w:rsidRPr="006B4935">
        <w:rPr>
          <w:rFonts w:ascii="Tahoma" w:hAnsi="Tahoma" w:cs="Tahoma"/>
          <w:noProof/>
          <w:sz w:val="20"/>
          <w:szCs w:val="20"/>
        </w:rPr>
        <w:t>Горизонтальная подсистема должна обеспечивать подключение оборудования каждой рабочей области при помощи информационной розетки с интерфейсом R</w:t>
      </w:r>
      <w:r w:rsidRPr="006B4935">
        <w:rPr>
          <w:rFonts w:ascii="Tahoma" w:hAnsi="Tahoma" w:cs="Tahoma"/>
          <w:noProof/>
          <w:sz w:val="20"/>
          <w:szCs w:val="20"/>
          <w:lang w:val="en-US"/>
        </w:rPr>
        <w:t>J</w:t>
      </w:r>
      <w:r w:rsidRPr="006B4935">
        <w:rPr>
          <w:rFonts w:ascii="Tahoma" w:hAnsi="Tahoma" w:cs="Tahoma"/>
          <w:noProof/>
          <w:sz w:val="20"/>
          <w:szCs w:val="20"/>
        </w:rPr>
        <w:t>-45. Каждый информационный разъем розетки может быть использован как для соединения компьютера, так и телефона. Соединение между информационным разъемом и рабочей станцией (компьютером) должно быть обеспечено абонентским кабелем (work area cables), с полосой пропускания не менее 250 МГц, и оконцованными, с двух сторон, разъемами RJ-45. Кабель должен быть заводского изготовления и иметь соответствующий сертификат. Максимальная длина кабельной линии горизонтальной подсистемы не должна превышать 90 метров.</w:t>
      </w:r>
    </w:p>
    <w:p w14:paraId="26B1C71C" w14:textId="77777777" w:rsidR="006A2044" w:rsidRPr="006B4935" w:rsidRDefault="006A2044" w:rsidP="006A2044">
      <w:pPr>
        <w:pStyle w:val="a8"/>
        <w:numPr>
          <w:ilvl w:val="1"/>
          <w:numId w:val="49"/>
        </w:numPr>
        <w:spacing w:after="160" w:line="259" w:lineRule="auto"/>
        <w:ind w:left="426" w:hanging="426"/>
        <w:jc w:val="both"/>
        <w:rPr>
          <w:rFonts w:ascii="Tahoma" w:hAnsi="Tahoma" w:cs="Tahoma"/>
          <w:sz w:val="20"/>
          <w:szCs w:val="20"/>
        </w:rPr>
      </w:pPr>
      <w:r w:rsidRPr="006B4935">
        <w:rPr>
          <w:rFonts w:ascii="Tahoma" w:hAnsi="Tahoma" w:cs="Tahoma"/>
          <w:noProof/>
          <w:sz w:val="20"/>
          <w:szCs w:val="20"/>
        </w:rPr>
        <w:t>СКС должна обеспечивать возможность установки и подключения активного сетевого оборудования, в том числе оборудования для обеспечения его бесперебойного электропитания.</w:t>
      </w:r>
    </w:p>
    <w:p w14:paraId="0D303260" w14:textId="77777777" w:rsidR="006A2044" w:rsidRPr="006B4935" w:rsidRDefault="006A2044" w:rsidP="006A2044">
      <w:pPr>
        <w:pStyle w:val="a8"/>
        <w:numPr>
          <w:ilvl w:val="1"/>
          <w:numId w:val="49"/>
        </w:numPr>
        <w:spacing w:after="160" w:line="259" w:lineRule="auto"/>
        <w:ind w:left="426" w:hanging="426"/>
        <w:jc w:val="both"/>
        <w:rPr>
          <w:rFonts w:ascii="Tahoma" w:hAnsi="Tahoma" w:cs="Tahoma"/>
          <w:sz w:val="20"/>
          <w:szCs w:val="20"/>
        </w:rPr>
      </w:pPr>
      <w:r w:rsidRPr="006B4935">
        <w:rPr>
          <w:rFonts w:ascii="Tahoma" w:hAnsi="Tahoma" w:cs="Tahoma"/>
          <w:noProof/>
          <w:sz w:val="20"/>
          <w:szCs w:val="20"/>
        </w:rPr>
        <w:t>СКС должна обеспечивать возможность информационного обмена между абонентами на физическом уровне.</w:t>
      </w:r>
    </w:p>
    <w:p w14:paraId="0D093F01" w14:textId="77777777" w:rsidR="006A2044" w:rsidRPr="006B4935" w:rsidRDefault="006A2044" w:rsidP="006A2044">
      <w:pPr>
        <w:pStyle w:val="a8"/>
        <w:numPr>
          <w:ilvl w:val="1"/>
          <w:numId w:val="49"/>
        </w:numPr>
        <w:spacing w:after="160" w:line="259" w:lineRule="auto"/>
        <w:ind w:left="426" w:hanging="426"/>
        <w:jc w:val="both"/>
        <w:rPr>
          <w:rFonts w:ascii="Tahoma" w:hAnsi="Tahoma" w:cs="Tahoma"/>
          <w:sz w:val="20"/>
          <w:szCs w:val="20"/>
        </w:rPr>
      </w:pPr>
      <w:r w:rsidRPr="006B4935">
        <w:rPr>
          <w:rFonts w:ascii="Tahoma" w:hAnsi="Tahoma" w:cs="Tahoma"/>
          <w:sz w:val="20"/>
          <w:szCs w:val="20"/>
        </w:rPr>
        <w:t>СКС должна обеспечивать функционирование следующих систем и комплексов, входящих в информационно-вычислительную инфраструктуру объекта автоматизации:</w:t>
      </w:r>
    </w:p>
    <w:p w14:paraId="36C2D0B2"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Локальная вычислительная сеть;</w:t>
      </w:r>
    </w:p>
    <w:p w14:paraId="6ACD1381"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Система телефонной связи.</w:t>
      </w:r>
    </w:p>
    <w:p w14:paraId="587229B5" w14:textId="77777777" w:rsidR="006A2044" w:rsidRPr="006B4935" w:rsidRDefault="006A2044" w:rsidP="006A2044">
      <w:pPr>
        <w:pStyle w:val="a8"/>
        <w:numPr>
          <w:ilvl w:val="1"/>
          <w:numId w:val="49"/>
        </w:numPr>
        <w:spacing w:after="160" w:line="259" w:lineRule="auto"/>
        <w:ind w:left="426" w:hanging="426"/>
        <w:jc w:val="both"/>
        <w:rPr>
          <w:rFonts w:ascii="Tahoma" w:hAnsi="Tahoma" w:cs="Tahoma"/>
          <w:sz w:val="20"/>
          <w:szCs w:val="20"/>
        </w:rPr>
      </w:pPr>
      <w:r w:rsidRPr="006B4935">
        <w:rPr>
          <w:rFonts w:ascii="Tahoma" w:hAnsi="Tahoma" w:cs="Tahoma"/>
          <w:sz w:val="20"/>
          <w:szCs w:val="20"/>
        </w:rPr>
        <w:t>СКС должна обеспечивать требуемый уровень надежности функционирования, а именно:</w:t>
      </w:r>
    </w:p>
    <w:p w14:paraId="2EB6E9AF"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постоянные физические характеристики тракта между портом активного оборудования и абонентским оборудованием вне зависимости от трассы коммутации на кроссовом поле;</w:t>
      </w:r>
    </w:p>
    <w:p w14:paraId="3A2FABC0"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 xml:space="preserve">постоянство физических параметров канала должно обеспечиваться при последующих </w:t>
      </w:r>
      <w:proofErr w:type="spellStart"/>
      <w:r w:rsidRPr="006B4935">
        <w:rPr>
          <w:rFonts w:ascii="Tahoma" w:hAnsi="Tahoma" w:cs="Tahoma"/>
          <w:sz w:val="20"/>
          <w:szCs w:val="20"/>
        </w:rPr>
        <w:t>перекроссировках</w:t>
      </w:r>
      <w:proofErr w:type="spellEnd"/>
      <w:r w:rsidRPr="006B4935">
        <w:rPr>
          <w:rFonts w:ascii="Tahoma" w:hAnsi="Tahoma" w:cs="Tahoma"/>
          <w:sz w:val="20"/>
          <w:szCs w:val="20"/>
        </w:rPr>
        <w:t xml:space="preserve"> вне зависимости от их числа;</w:t>
      </w:r>
    </w:p>
    <w:p w14:paraId="51DCC209"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разрыв соединения по каналу СКС должен вызываться только разрывом коммутации на кроссовом поле;</w:t>
      </w:r>
    </w:p>
    <w:p w14:paraId="1D0CB295"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 xml:space="preserve">используемые в СКС оборудование и материалы не должны допускать изменений </w:t>
      </w:r>
      <w:proofErr w:type="spellStart"/>
      <w:r w:rsidRPr="006B4935">
        <w:rPr>
          <w:rFonts w:ascii="Tahoma" w:hAnsi="Tahoma" w:cs="Tahoma"/>
          <w:sz w:val="20"/>
          <w:szCs w:val="20"/>
        </w:rPr>
        <w:t>физикохимических</w:t>
      </w:r>
      <w:proofErr w:type="spellEnd"/>
      <w:r w:rsidRPr="006B4935">
        <w:rPr>
          <w:rFonts w:ascii="Tahoma" w:hAnsi="Tahoma" w:cs="Tahoma"/>
          <w:sz w:val="20"/>
          <w:szCs w:val="20"/>
        </w:rPr>
        <w:t xml:space="preserve"> параметров в результате воздействия окружающей среды в течение всего срока эксплуатации СКС (не менее 5 лет), при условии соблюдения заданных параметров окружающей среды;</w:t>
      </w:r>
    </w:p>
    <w:p w14:paraId="0B2BB368" w14:textId="77777777" w:rsidR="006A2044" w:rsidRPr="006B4935" w:rsidRDefault="006A2044" w:rsidP="006A2044">
      <w:pPr>
        <w:pStyle w:val="a8"/>
        <w:ind w:left="426"/>
        <w:jc w:val="both"/>
        <w:rPr>
          <w:rFonts w:ascii="Tahoma" w:hAnsi="Tahoma" w:cs="Tahoma"/>
          <w:sz w:val="20"/>
          <w:szCs w:val="20"/>
        </w:rPr>
      </w:pPr>
      <w:r w:rsidRPr="006B4935">
        <w:rPr>
          <w:rFonts w:ascii="Tahoma" w:hAnsi="Tahoma" w:cs="Tahoma"/>
          <w:sz w:val="20"/>
          <w:szCs w:val="20"/>
        </w:rPr>
        <w:t>-</w:t>
      </w:r>
      <w:r w:rsidRPr="006B4935">
        <w:rPr>
          <w:rFonts w:ascii="Tahoma" w:hAnsi="Tahoma" w:cs="Tahoma"/>
          <w:sz w:val="20"/>
          <w:szCs w:val="20"/>
        </w:rPr>
        <w:tab/>
        <w:t>в случае выхода из строя одного из каналов СКС должна быть обеспечена возможность перехода на использование альтернативного канала из числа резервных при помощи изменения соединений в кроссовых полях.</w:t>
      </w:r>
    </w:p>
    <w:p w14:paraId="268E55E1" w14:textId="77777777" w:rsidR="006A2044" w:rsidRPr="006B4935" w:rsidRDefault="006A2044" w:rsidP="006A2044">
      <w:pPr>
        <w:pStyle w:val="a8"/>
        <w:numPr>
          <w:ilvl w:val="1"/>
          <w:numId w:val="49"/>
        </w:numPr>
        <w:spacing w:after="160" w:line="259" w:lineRule="auto"/>
        <w:ind w:left="426" w:hanging="426"/>
        <w:jc w:val="both"/>
        <w:rPr>
          <w:rFonts w:ascii="Tahoma" w:hAnsi="Tahoma" w:cs="Tahoma"/>
          <w:sz w:val="20"/>
          <w:szCs w:val="20"/>
        </w:rPr>
      </w:pPr>
      <w:r w:rsidRPr="006B4935">
        <w:rPr>
          <w:rFonts w:ascii="Tahoma" w:hAnsi="Tahoma" w:cs="Tahoma"/>
          <w:sz w:val="20"/>
          <w:szCs w:val="20"/>
        </w:rPr>
        <w:t>СКС должна обеспечить возможность увеличения абонентской емкости локальной вычислительной сети за счет возможности включения дополнительных линий горизонтальной подсистемы, без необходимости прокладки новых кабельных трасс, кабельных каналов, нарушения интерьера рабочих помещений, а также без остановки работы персонала объекта.</w:t>
      </w:r>
    </w:p>
    <w:p w14:paraId="3D815BF3" w14:textId="77777777" w:rsidR="006A2044" w:rsidRPr="006B4935" w:rsidRDefault="006A2044" w:rsidP="006A2044">
      <w:pPr>
        <w:numPr>
          <w:ilvl w:val="0"/>
          <w:numId w:val="49"/>
        </w:numPr>
        <w:tabs>
          <w:tab w:val="left" w:pos="567"/>
        </w:tabs>
        <w:spacing w:before="360" w:line="23" w:lineRule="atLeast"/>
        <w:ind w:left="426" w:hanging="426"/>
        <w:jc w:val="both"/>
        <w:rPr>
          <w:rFonts w:ascii="Tahoma" w:eastAsia="Calibri" w:hAnsi="Tahoma" w:cs="Tahoma"/>
          <w:b/>
          <w:sz w:val="20"/>
          <w:szCs w:val="20"/>
        </w:rPr>
      </w:pPr>
      <w:r w:rsidRPr="006B4935">
        <w:rPr>
          <w:rFonts w:ascii="Tahoma" w:eastAsia="Calibri" w:hAnsi="Tahoma" w:cs="Tahoma"/>
          <w:b/>
          <w:sz w:val="20"/>
          <w:szCs w:val="20"/>
        </w:rPr>
        <w:t>Требования к применяемым решениям и особенности монтажных работ</w:t>
      </w:r>
    </w:p>
    <w:p w14:paraId="26B1507F" w14:textId="77777777" w:rsidR="006A2044" w:rsidRPr="006B4935" w:rsidRDefault="006A2044" w:rsidP="006A2044">
      <w:pPr>
        <w:pStyle w:val="a8"/>
        <w:numPr>
          <w:ilvl w:val="1"/>
          <w:numId w:val="49"/>
        </w:numPr>
        <w:tabs>
          <w:tab w:val="left" w:pos="567"/>
        </w:tabs>
        <w:spacing w:after="200" w:line="23" w:lineRule="atLeast"/>
        <w:ind w:left="0" w:firstLine="0"/>
        <w:jc w:val="both"/>
        <w:rPr>
          <w:rFonts w:ascii="Tahoma" w:eastAsia="Calibri" w:hAnsi="Tahoma" w:cs="Tahoma"/>
          <w:sz w:val="20"/>
          <w:szCs w:val="20"/>
        </w:rPr>
      </w:pPr>
      <w:r w:rsidRPr="006B4935">
        <w:rPr>
          <w:rFonts w:ascii="Tahoma" w:eastAsia="Calibri" w:hAnsi="Tahoma" w:cs="Tahoma"/>
          <w:sz w:val="20"/>
          <w:szCs w:val="20"/>
        </w:rPr>
        <w:t>Решения, применяемые при монтаже СКС, должны отвечать нормативным требованиям, предъявляемым к электробезопасности, пожаробезопасности и электромагнитной совместимости слаботочных кабельных систем, регламентируемым ПУЭ, СНиП и другими нормативными документами.</w:t>
      </w:r>
    </w:p>
    <w:p w14:paraId="7B69DC18"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При прокладке кабельных проводок СКС должны в максимальной степени использоваться существующие архитектурно-строительные решения и возможности мебели, позволяющие вести скрытую проводку (фальшполы, подвесные потолки, декоративные настенные панели, закладные трубы, встроенные кабель-каналы и т.п.). При невозможности скрытой прокладки кабельных проводок СКС должны использоваться декоративные кабель-каналы (короба). Технология прокладки кабеля должна обеспечивать сохранность эстетического вида помещений после производства монтажных работ.</w:t>
      </w:r>
    </w:p>
    <w:p w14:paraId="272D7B42" w14:textId="77777777" w:rsidR="006A2044" w:rsidRPr="006B4935" w:rsidRDefault="006A2044" w:rsidP="006A2044">
      <w:pPr>
        <w:numPr>
          <w:ilvl w:val="1"/>
          <w:numId w:val="49"/>
        </w:numPr>
        <w:tabs>
          <w:tab w:val="left" w:pos="709"/>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Все кабельные системы СКС должны быть выполнены с учётом требований по физической защите трасс от повреждений, включающих:</w:t>
      </w:r>
    </w:p>
    <w:p w14:paraId="16DE543E"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прокладку кабеля в кабель-каналах внутри помещений;</w:t>
      </w:r>
    </w:p>
    <w:p w14:paraId="6A528A04"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 xml:space="preserve">прокладку кабеля в </w:t>
      </w:r>
      <w:proofErr w:type="spellStart"/>
      <w:r w:rsidRPr="006B4935">
        <w:rPr>
          <w:rFonts w:ascii="Tahoma" w:eastAsia="Calibri" w:hAnsi="Tahoma" w:cs="Tahoma"/>
          <w:sz w:val="20"/>
          <w:szCs w:val="20"/>
        </w:rPr>
        <w:t>гофро</w:t>
      </w:r>
      <w:proofErr w:type="spellEnd"/>
      <w:r w:rsidRPr="006B4935">
        <w:rPr>
          <w:rFonts w:ascii="Tahoma" w:eastAsia="Calibri" w:hAnsi="Tahoma" w:cs="Tahoma"/>
          <w:sz w:val="20"/>
          <w:szCs w:val="20"/>
        </w:rPr>
        <w:t>-трубах или подвесных лотках, за подвесным потолком и за гипсокартонными стенами;</w:t>
      </w:r>
    </w:p>
    <w:p w14:paraId="7B859DD5"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 xml:space="preserve">кабельные линии должны быть закреплены по всей длине </w:t>
      </w:r>
      <w:proofErr w:type="spellStart"/>
      <w:r w:rsidRPr="006B4935">
        <w:rPr>
          <w:rFonts w:ascii="Tahoma" w:eastAsia="Calibri" w:hAnsi="Tahoma" w:cs="Tahoma"/>
          <w:sz w:val="20"/>
          <w:szCs w:val="20"/>
        </w:rPr>
        <w:t>трассыс</w:t>
      </w:r>
      <w:proofErr w:type="spellEnd"/>
      <w:r w:rsidRPr="006B4935">
        <w:rPr>
          <w:rFonts w:ascii="Tahoma" w:eastAsia="Calibri" w:hAnsi="Tahoma" w:cs="Tahoma"/>
          <w:sz w:val="20"/>
          <w:szCs w:val="20"/>
        </w:rPr>
        <w:t xml:space="preserve"> помощью специальных стяжек.</w:t>
      </w:r>
    </w:p>
    <w:p w14:paraId="5004E12D"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Для каждой рабочей области должно быть организовано 4 розетки системы электропитания для подключения ИТ-</w:t>
      </w:r>
      <w:proofErr w:type="gramStart"/>
      <w:r w:rsidRPr="006B4935">
        <w:rPr>
          <w:rFonts w:ascii="Tahoma" w:eastAsia="Calibri" w:hAnsi="Tahoma" w:cs="Tahoma"/>
          <w:sz w:val="20"/>
          <w:szCs w:val="20"/>
        </w:rPr>
        <w:t>оборудования  и</w:t>
      </w:r>
      <w:proofErr w:type="gramEnd"/>
      <w:r w:rsidRPr="006B4935">
        <w:rPr>
          <w:rFonts w:ascii="Tahoma" w:eastAsia="Calibri" w:hAnsi="Tahoma" w:cs="Tahoma"/>
          <w:sz w:val="20"/>
          <w:szCs w:val="20"/>
        </w:rPr>
        <w:t xml:space="preserve"> бытовых приборов. Тип устанавливаемых розеток — </w:t>
      </w:r>
      <w:proofErr w:type="spellStart"/>
      <w:r w:rsidRPr="006B4935">
        <w:rPr>
          <w:rFonts w:ascii="Tahoma" w:eastAsia="Calibri" w:hAnsi="Tahoma" w:cs="Tahoma"/>
          <w:sz w:val="20"/>
          <w:szCs w:val="20"/>
        </w:rPr>
        <w:t>Schuko</w:t>
      </w:r>
      <w:proofErr w:type="spellEnd"/>
      <w:r w:rsidRPr="006B4935">
        <w:rPr>
          <w:rFonts w:ascii="Tahoma" w:eastAsia="Calibri" w:hAnsi="Tahoma" w:cs="Tahoma"/>
          <w:sz w:val="20"/>
          <w:szCs w:val="20"/>
        </w:rPr>
        <w:t>. для розеток должна быть применена цветовая кодировка: белый цвет для розеток системы гарантированного (специализированного) электропитания, красный цвет — для розеток системы общего (бытового) электропитания.</w:t>
      </w:r>
    </w:p>
    <w:p w14:paraId="663F4B4B"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noProof/>
          <w:sz w:val="20"/>
          <w:szCs w:val="20"/>
        </w:rPr>
        <w:t>Горизонтальная подсистема СКС должна быть выполнена 4-х парным медным кабелем типа «витая пара», удовлетворяющим требованиям категории не ниже 6. Горизонтальная подсистема СКС должна реализовывать топологию типа ”звезда”, центром которой является распределительный узел.</w:t>
      </w:r>
    </w:p>
    <w:p w14:paraId="2538752F"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noProof/>
          <w:sz w:val="20"/>
          <w:szCs w:val="20"/>
        </w:rPr>
      </w:pPr>
      <w:r w:rsidRPr="006B4935">
        <w:rPr>
          <w:rFonts w:ascii="Tahoma" w:eastAsia="Calibri" w:hAnsi="Tahoma" w:cs="Tahoma"/>
          <w:noProof/>
          <w:sz w:val="20"/>
          <w:szCs w:val="20"/>
        </w:rPr>
        <w:t>Горизонтальные кабельные линии СКС должны быть промаркированы вблизи окончаний у информационной розетки и у патч-панелей. Оконечные порты информационных розеток и патч-панелей должны быть промаркированы. Маркировка должна производиться в соответствии с таблицей соединений и обеспечивать уникальную идентификацию кабельной линии.</w:t>
      </w:r>
    </w:p>
    <w:p w14:paraId="01F445FF" w14:textId="77777777" w:rsidR="006A2044" w:rsidRPr="006B4935" w:rsidRDefault="006A2044" w:rsidP="006A2044">
      <w:pPr>
        <w:tabs>
          <w:tab w:val="left" w:pos="567"/>
        </w:tabs>
        <w:spacing w:line="23" w:lineRule="atLeast"/>
        <w:ind w:left="426"/>
        <w:contextualSpacing/>
        <w:jc w:val="both"/>
        <w:rPr>
          <w:rFonts w:ascii="Tahoma" w:eastAsia="Calibri" w:hAnsi="Tahoma" w:cs="Tahoma"/>
          <w:noProof/>
          <w:sz w:val="20"/>
          <w:szCs w:val="20"/>
        </w:rPr>
      </w:pPr>
      <w:r w:rsidRPr="006B4935">
        <w:rPr>
          <w:rFonts w:ascii="Tahoma" w:eastAsia="Calibri" w:hAnsi="Tahoma" w:cs="Tahoma"/>
          <w:noProof/>
          <w:sz w:val="20"/>
          <w:szCs w:val="20"/>
        </w:rPr>
        <w:t>При маркировке необходимо придерживаться требований стандарта TIA/EIA-606.</w:t>
      </w:r>
    </w:p>
    <w:p w14:paraId="132E0AC7" w14:textId="77777777" w:rsidR="006A2044" w:rsidRPr="006B4935" w:rsidRDefault="006A2044" w:rsidP="006A2044">
      <w:pPr>
        <w:tabs>
          <w:tab w:val="left" w:pos="567"/>
        </w:tabs>
        <w:spacing w:line="23" w:lineRule="atLeast"/>
        <w:ind w:left="426"/>
        <w:contextualSpacing/>
        <w:jc w:val="both"/>
        <w:rPr>
          <w:rFonts w:ascii="Tahoma" w:eastAsia="Calibri" w:hAnsi="Tahoma" w:cs="Tahoma"/>
          <w:noProof/>
          <w:sz w:val="20"/>
          <w:szCs w:val="20"/>
        </w:rPr>
      </w:pPr>
      <w:r w:rsidRPr="006B4935">
        <w:rPr>
          <w:rFonts w:ascii="Tahoma" w:hAnsi="Tahoma" w:cs="Tahoma"/>
          <w:noProof/>
          <w:sz w:val="20"/>
          <w:szCs w:val="20"/>
        </w:rPr>
        <w:t>Маркировка должна быть четкой и нестирающейся, стойкой к воздействию бытовых моющих средств.</w:t>
      </w:r>
    </w:p>
    <w:p w14:paraId="68601E2E"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При прокладке кабельных линий горизонтальной подсистемы должен быть обеспечен запас кабеля порядка 1-го метра для обеспечения возможности перемещения информационных розеток в случае необходимости.</w:t>
      </w:r>
    </w:p>
    <w:p w14:paraId="4A72A9CB"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Запас по свободному месту в лотках должен составлять не менее 25%, в кабель-каналах - не менее 25%.</w:t>
      </w:r>
    </w:p>
    <w:p w14:paraId="2BE8BDD8"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При прокладке кабелей горизонтальных подсистем СКС должен быть оставлен технологический запас для разделки кабеля: не менее 30 см – от точки размещения клиентского места СКС, не менее 1 м от точки размещения 19-дюймового коммуникационного шкафа, не менее 1 м от точки подключения табло электронной очереди.</w:t>
      </w:r>
    </w:p>
    <w:p w14:paraId="1AC7CCEE"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Розетки должны быть установлены в непосредственной близости (не более 1,5 м) от мест установки подключаемого оборудования (АРМ сотрудников и т.п.) и обеспечивать возможность легкого доступа для подключения и отключения.</w:t>
      </w:r>
    </w:p>
    <w:p w14:paraId="7E0D888B"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При компоновке оборудования в монтажном шкафу необходимо придерживаться следующих рекомендаций:</w:t>
      </w:r>
    </w:p>
    <w:p w14:paraId="683C44A4"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 xml:space="preserve">ИБП для питания активного сетевого оборудования должен размещаться в нижней части шкафа и иметь возможность вывода из работы на время обслуживания (система </w:t>
      </w:r>
      <w:proofErr w:type="spellStart"/>
      <w:r w:rsidRPr="006B4935">
        <w:rPr>
          <w:rFonts w:ascii="Tahoma" w:eastAsia="Calibri" w:hAnsi="Tahoma" w:cs="Tahoma"/>
          <w:sz w:val="20"/>
          <w:szCs w:val="20"/>
        </w:rPr>
        <w:t>bypass</w:t>
      </w:r>
      <w:proofErr w:type="spellEnd"/>
      <w:r w:rsidRPr="006B4935">
        <w:rPr>
          <w:rFonts w:ascii="Tahoma" w:eastAsia="Calibri" w:hAnsi="Tahoma" w:cs="Tahoma"/>
          <w:sz w:val="20"/>
          <w:szCs w:val="20"/>
        </w:rPr>
        <w:t>).</w:t>
      </w:r>
    </w:p>
    <w:p w14:paraId="6B222310"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Блоки розеток для подключения активного сетевого оборудования должны располагаться в нижней и/или верхней части шкафа, либо должны применяться специализированные распределители электропитания (рекомендуется).</w:t>
      </w:r>
    </w:p>
    <w:p w14:paraId="17A814B3"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Активное сетевое оборудование (коммутаторы) должно размещаться равномерно по высоте шкафа, при этом сверху и снизу от оборудования должны размещаться заглушки либо горизонтальные кабельные организаторы для укладки коммутационных кабелей, а за ними панели переключения.</w:t>
      </w:r>
    </w:p>
    <w:p w14:paraId="262EE27B"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При коммутации укладка коммутационных кабелей производится в кабельные организаторы;</w:t>
      </w:r>
    </w:p>
    <w:p w14:paraId="6FB35F26" w14:textId="77777777" w:rsidR="006A2044" w:rsidRPr="006B4935" w:rsidRDefault="006A2044" w:rsidP="006A2044">
      <w:pPr>
        <w:tabs>
          <w:tab w:val="left" w:pos="709"/>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w:t>
      </w:r>
      <w:r w:rsidRPr="006B4935">
        <w:rPr>
          <w:rFonts w:ascii="Tahoma" w:eastAsia="Calibri" w:hAnsi="Tahoma" w:cs="Tahoma"/>
          <w:sz w:val="20"/>
          <w:szCs w:val="20"/>
        </w:rPr>
        <w:tab/>
        <w:t>Подводка кабелей горизонтальной подсистемы к панелям переключения производится вдоль вертикальных направляющих, кабели должны быть собраны в жгуты.</w:t>
      </w:r>
    </w:p>
    <w:p w14:paraId="4F56262C"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Коммутационный шкаф должен быть запитан от отдельного автомата номиналом не мене 20А.</w:t>
      </w:r>
    </w:p>
    <w:p w14:paraId="37033915" w14:textId="77777777" w:rsidR="006A2044" w:rsidRPr="006B4935" w:rsidRDefault="006A2044" w:rsidP="006A2044">
      <w:pPr>
        <w:numPr>
          <w:ilvl w:val="1"/>
          <w:numId w:val="49"/>
        </w:numPr>
        <w:tabs>
          <w:tab w:val="left" w:pos="567"/>
        </w:tabs>
        <w:spacing w:line="23" w:lineRule="atLeast"/>
        <w:ind w:left="426" w:hanging="426"/>
        <w:contextualSpacing/>
        <w:jc w:val="both"/>
        <w:rPr>
          <w:rFonts w:ascii="Tahoma" w:eastAsia="Calibri" w:hAnsi="Tahoma" w:cs="Tahoma"/>
          <w:sz w:val="20"/>
          <w:szCs w:val="20"/>
        </w:rPr>
      </w:pPr>
      <w:r w:rsidRPr="006B4935">
        <w:rPr>
          <w:rFonts w:ascii="Tahoma" w:eastAsia="Calibri" w:hAnsi="Tahoma" w:cs="Tahoma"/>
          <w:sz w:val="20"/>
          <w:szCs w:val="20"/>
        </w:rPr>
        <w:t>Изоляция кабеля, используемого для прокладки СКС, короба и крепёжные элементы должны не поддерживать и не распространять горение и не выделять при нагревании токсичных газов.</w:t>
      </w:r>
    </w:p>
    <w:p w14:paraId="11B19EF7" w14:textId="77777777" w:rsidR="006A2044" w:rsidRPr="00D52C86" w:rsidRDefault="006A2044" w:rsidP="006A2044">
      <w:pPr>
        <w:tabs>
          <w:tab w:val="left" w:pos="567"/>
        </w:tabs>
        <w:spacing w:line="23" w:lineRule="atLeast"/>
        <w:ind w:left="426"/>
        <w:contextualSpacing/>
        <w:jc w:val="both"/>
        <w:rPr>
          <w:rFonts w:ascii="Tahoma" w:eastAsia="Calibri" w:hAnsi="Tahoma" w:cs="Tahoma"/>
          <w:sz w:val="20"/>
          <w:szCs w:val="20"/>
        </w:rPr>
      </w:pPr>
      <w:r w:rsidRPr="006B4935">
        <w:rPr>
          <w:rFonts w:ascii="Tahoma" w:eastAsia="Calibri" w:hAnsi="Tahoma" w:cs="Tahoma"/>
          <w:sz w:val="20"/>
          <w:szCs w:val="20"/>
        </w:rPr>
        <w:t>На всё оборудование, входящее в состав СКС должны быть предоставлены соответствующие сертификаты пожарной безопасности.</w:t>
      </w:r>
    </w:p>
    <w:p w14:paraId="662C3661" w14:textId="77777777" w:rsidR="006A2044" w:rsidRDefault="006A2044" w:rsidP="00A6114E">
      <w:pPr>
        <w:spacing w:after="0" w:line="240" w:lineRule="auto"/>
        <w:rPr>
          <w:rFonts w:ascii="Tahoma" w:hAnsi="Tahoma" w:cs="Tahoma"/>
          <w:sz w:val="20"/>
          <w:szCs w:val="20"/>
        </w:rPr>
      </w:pPr>
    </w:p>
    <w:p w14:paraId="492F2079" w14:textId="77777777" w:rsidR="00A6114E" w:rsidRPr="00F41C97" w:rsidRDefault="00A6114E" w:rsidP="00A6114E">
      <w:pPr>
        <w:spacing w:after="0" w:line="240" w:lineRule="auto"/>
        <w:rPr>
          <w:rFonts w:ascii="Tahoma" w:eastAsia="Times New Roman" w:hAnsi="Tahoma" w:cs="Tahoma"/>
          <w:sz w:val="20"/>
          <w:szCs w:val="20"/>
        </w:rPr>
      </w:pPr>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96160F" w14:paraId="71A22651" w14:textId="77777777" w:rsidTr="001D3427">
        <w:trPr>
          <w:trHeight w:val="240"/>
        </w:trPr>
        <w:tc>
          <w:tcPr>
            <w:tcW w:w="4673" w:type="dxa"/>
          </w:tcPr>
          <w:p w14:paraId="2FFD97C0" w14:textId="77777777" w:rsidR="001D3427"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p w14:paraId="2EB379C4" w14:textId="77777777" w:rsidR="00926303" w:rsidRPr="0096160F" w:rsidRDefault="00926303" w:rsidP="001D3427">
            <w:pPr>
              <w:pStyle w:val="a8"/>
              <w:shd w:val="clear" w:color="auto" w:fill="FFFFFF"/>
              <w:ind w:left="32"/>
              <w:jc w:val="center"/>
              <w:rPr>
                <w:rFonts w:ascii="Tahoma" w:hAnsi="Tahoma" w:cs="Tahoma"/>
                <w:b/>
                <w:color w:val="000000" w:themeColor="text1"/>
                <w:sz w:val="20"/>
                <w:szCs w:val="20"/>
              </w:rPr>
            </w:pPr>
          </w:p>
        </w:tc>
        <w:tc>
          <w:tcPr>
            <w:tcW w:w="420" w:type="dxa"/>
          </w:tcPr>
          <w:p w14:paraId="365325F3" w14:textId="77777777" w:rsidR="001D3427" w:rsidRPr="0096160F" w:rsidRDefault="001D3427"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2EE3BBA3" w14:textId="77777777" w:rsidR="001D3427"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1D3427" w:rsidRPr="0096160F" w14:paraId="6007DECE" w14:textId="77777777" w:rsidTr="001D3427">
        <w:trPr>
          <w:trHeight w:val="1553"/>
        </w:trPr>
        <w:tc>
          <w:tcPr>
            <w:tcW w:w="4673" w:type="dxa"/>
          </w:tcPr>
          <w:p w14:paraId="74A4E3EA" w14:textId="77777777"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14:paraId="74C876D3" w14:textId="77777777"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14:paraId="49836F5E" w14:textId="77777777"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14:paraId="52544695" w14:textId="77777777"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0624AF61" w14:textId="77777777" w:rsidR="001D3427" w:rsidRPr="0096160F" w:rsidRDefault="001D3427"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4868C945" w14:textId="77777777" w:rsidR="001D3427" w:rsidRPr="0096160F" w:rsidRDefault="001D3427" w:rsidP="001D3427">
            <w:pPr>
              <w:spacing w:after="0" w:line="240" w:lineRule="auto"/>
              <w:ind w:left="-107"/>
              <w:jc w:val="both"/>
              <w:rPr>
                <w:rFonts w:ascii="Tahoma" w:hAnsi="Tahoma" w:cs="Tahoma"/>
                <w:color w:val="000000" w:themeColor="text1"/>
                <w:spacing w:val="-3"/>
                <w:sz w:val="20"/>
                <w:szCs w:val="20"/>
              </w:rPr>
            </w:pPr>
          </w:p>
        </w:tc>
        <w:tc>
          <w:tcPr>
            <w:tcW w:w="420" w:type="dxa"/>
          </w:tcPr>
          <w:p w14:paraId="76FE3C45" w14:textId="77777777"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25B2BF7" w14:textId="77777777"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w:t>
            </w:r>
            <w:proofErr w:type="spellStart"/>
            <w:r w:rsidRPr="0096160F">
              <w:rPr>
                <w:rFonts w:ascii="Tahoma" w:hAnsi="Tahoma" w:cs="Tahoma"/>
                <w:color w:val="000000" w:themeColor="text1"/>
                <w:spacing w:val="-3"/>
                <w:sz w:val="20"/>
                <w:szCs w:val="20"/>
              </w:rPr>
              <w:t>ЭнергосбыТ</w:t>
            </w:r>
            <w:proofErr w:type="spellEnd"/>
            <w:r w:rsidRPr="0096160F">
              <w:rPr>
                <w:rFonts w:ascii="Tahoma" w:hAnsi="Tahoma" w:cs="Tahoma"/>
                <w:color w:val="000000" w:themeColor="text1"/>
                <w:spacing w:val="-3"/>
                <w:sz w:val="20"/>
                <w:szCs w:val="20"/>
              </w:rPr>
              <w:t xml:space="preserve"> Плюс»</w:t>
            </w:r>
          </w:p>
          <w:p w14:paraId="4EB250D0" w14:textId="77777777"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14:paraId="29D30A3D" w14:textId="77777777"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14:paraId="203C955D" w14:textId="77777777" w:rsidR="001D3427"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14:paraId="4F3AC409" w14:textId="77777777"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1C7F7067" w14:textId="77777777" w:rsidR="001D3427" w:rsidRPr="0096160F" w:rsidRDefault="001D3427" w:rsidP="001D3427">
            <w:pPr>
              <w:spacing w:after="0" w:line="240" w:lineRule="auto"/>
              <w:ind w:left="-107"/>
              <w:jc w:val="both"/>
              <w:rPr>
                <w:rFonts w:ascii="Tahoma" w:hAnsi="Tahoma" w:cs="Tahoma"/>
                <w:color w:val="000000" w:themeColor="text1"/>
                <w:sz w:val="20"/>
                <w:szCs w:val="20"/>
              </w:rPr>
            </w:pPr>
          </w:p>
        </w:tc>
      </w:tr>
    </w:tbl>
    <w:p w14:paraId="28FB784D" w14:textId="77777777" w:rsidR="001D3427" w:rsidRDefault="001D3427" w:rsidP="001D3427">
      <w:pPr>
        <w:spacing w:after="0" w:line="240" w:lineRule="auto"/>
        <w:rPr>
          <w:rFonts w:ascii="Tahoma" w:hAnsi="Tahoma" w:cs="Tahoma"/>
          <w:b/>
          <w:sz w:val="20"/>
          <w:szCs w:val="20"/>
        </w:rPr>
      </w:pPr>
    </w:p>
    <w:p w14:paraId="5242F84A" w14:textId="77777777" w:rsidR="001D3427" w:rsidRPr="0096160F" w:rsidRDefault="001D3427" w:rsidP="001D3427">
      <w:pPr>
        <w:pStyle w:val="af1"/>
        <w:pageBreakBefore/>
        <w:spacing w:after="0" w:line="240" w:lineRule="auto"/>
        <w:ind w:right="-6"/>
        <w:rPr>
          <w:rFonts w:ascii="Tahoma" w:hAnsi="Tahoma" w:cs="Tahoma"/>
          <w:b/>
          <w:sz w:val="20"/>
          <w:szCs w:val="20"/>
        </w:rPr>
        <w:sectPr w:rsidR="001D3427" w:rsidRPr="0096160F" w:rsidSect="00B45BA2">
          <w:footerReference w:type="default" r:id="rId10"/>
          <w:pgSz w:w="11900" w:h="16840"/>
          <w:pgMar w:top="1134" w:right="851" w:bottom="1134" w:left="1701" w:header="708" w:footer="708" w:gutter="0"/>
          <w:cols w:space="708"/>
          <w:docGrid w:linePitch="360"/>
        </w:sectPr>
      </w:pPr>
    </w:p>
    <w:p w14:paraId="6E3C124F" w14:textId="77777777" w:rsidR="009B5B15" w:rsidRPr="00E10900" w:rsidRDefault="009B5B15" w:rsidP="001D3427">
      <w:pPr>
        <w:pStyle w:val="af1"/>
        <w:pageBreakBefore/>
        <w:spacing w:after="0" w:line="240" w:lineRule="auto"/>
        <w:ind w:right="-6" w:firstLine="5670"/>
        <w:jc w:val="right"/>
        <w:rPr>
          <w:rFonts w:ascii="Tahoma" w:hAnsi="Tahoma" w:cs="Tahoma"/>
          <w:b/>
          <w:sz w:val="20"/>
          <w:szCs w:val="20"/>
        </w:rPr>
      </w:pPr>
      <w:r w:rsidRPr="00E10900">
        <w:rPr>
          <w:rFonts w:ascii="Tahoma" w:hAnsi="Tahoma" w:cs="Tahoma"/>
          <w:b/>
          <w:sz w:val="20"/>
          <w:szCs w:val="20"/>
        </w:rPr>
        <w:t>Приложение №2</w:t>
      </w:r>
    </w:p>
    <w:p w14:paraId="11976254" w14:textId="77777777" w:rsidR="009B5B15" w:rsidRPr="003803BA" w:rsidRDefault="009B5B15" w:rsidP="003803BA">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r w:rsidRPr="00E10900">
        <w:rPr>
          <w:rFonts w:ascii="Tahoma" w:hAnsi="Tahoma" w:cs="Tahoma"/>
          <w:b/>
          <w:sz w:val="20"/>
          <w:szCs w:val="20"/>
        </w:rPr>
        <w:t>№ ______________________</w:t>
      </w:r>
      <w:r w:rsidR="003803BA">
        <w:rPr>
          <w:rFonts w:ascii="Tahoma" w:hAnsi="Tahoma" w:cs="Tahoma"/>
          <w:b/>
          <w:sz w:val="20"/>
          <w:szCs w:val="20"/>
        </w:rPr>
        <w:t xml:space="preserve"> </w:t>
      </w:r>
      <w:r w:rsidRPr="00E10900">
        <w:rPr>
          <w:b/>
        </w:rPr>
        <w:t xml:space="preserve">от </w:t>
      </w:r>
      <w:r w:rsidR="00B65471" w:rsidRPr="00E10900">
        <w:rPr>
          <w:b/>
        </w:rPr>
        <w:t>«</w:t>
      </w:r>
      <w:r w:rsidRPr="00E10900">
        <w:rPr>
          <w:b/>
        </w:rPr>
        <w:t>__</w:t>
      </w:r>
      <w:proofErr w:type="gramStart"/>
      <w:r w:rsidRPr="00E10900">
        <w:rPr>
          <w:b/>
        </w:rPr>
        <w:t>_</w:t>
      </w:r>
      <w:r w:rsidR="00B65471" w:rsidRPr="00E10900">
        <w:rPr>
          <w:b/>
        </w:rPr>
        <w:t>»</w:t>
      </w:r>
      <w:r w:rsidR="003D7132">
        <w:rPr>
          <w:b/>
        </w:rPr>
        <w:t>_</w:t>
      </w:r>
      <w:proofErr w:type="gramEnd"/>
      <w:r w:rsidR="003D7132">
        <w:rPr>
          <w:b/>
        </w:rPr>
        <w:t xml:space="preserve">_________2025 </w:t>
      </w:r>
      <w:r w:rsidRPr="00E10900">
        <w:rPr>
          <w:b/>
        </w:rPr>
        <w:t>г.</w:t>
      </w:r>
    </w:p>
    <w:p w14:paraId="77A3ED48" w14:textId="77777777" w:rsidR="000A40EA" w:rsidRDefault="009B5B15" w:rsidP="003803BA">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tbl>
      <w:tblPr>
        <w:tblW w:w="13842" w:type="dxa"/>
        <w:tblLook w:val="04A0" w:firstRow="1" w:lastRow="0" w:firstColumn="1" w:lastColumn="0" w:noHBand="0" w:noVBand="1"/>
      </w:tblPr>
      <w:tblGrid>
        <w:gridCol w:w="640"/>
        <w:gridCol w:w="5526"/>
        <w:gridCol w:w="960"/>
        <w:gridCol w:w="998"/>
        <w:gridCol w:w="1376"/>
        <w:gridCol w:w="1140"/>
        <w:gridCol w:w="1376"/>
        <w:gridCol w:w="1826"/>
      </w:tblGrid>
      <w:tr w:rsidR="000A40EA" w:rsidRPr="003803BA" w14:paraId="1EAED060" w14:textId="77777777" w:rsidTr="00DB2D2B">
        <w:trPr>
          <w:trHeight w:val="720"/>
          <w:tblHead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2C8E8" w14:textId="77777777" w:rsidR="000A40EA" w:rsidRPr="003803BA" w:rsidRDefault="000A40EA" w:rsidP="000A40EA">
            <w:pPr>
              <w:spacing w:after="0" w:line="240" w:lineRule="auto"/>
              <w:jc w:val="center"/>
              <w:rPr>
                <w:rFonts w:ascii="Tahoma" w:eastAsia="Times New Roman" w:hAnsi="Tahoma" w:cs="Tahoma"/>
                <w:b/>
                <w:sz w:val="18"/>
                <w:szCs w:val="18"/>
              </w:rPr>
            </w:pPr>
            <w:r w:rsidRPr="003803BA">
              <w:rPr>
                <w:rFonts w:ascii="Tahoma" w:eastAsia="Times New Roman" w:hAnsi="Tahoma" w:cs="Tahoma"/>
                <w:b/>
                <w:sz w:val="18"/>
                <w:szCs w:val="18"/>
              </w:rPr>
              <w:t>№ п/п</w:t>
            </w:r>
          </w:p>
        </w:tc>
        <w:tc>
          <w:tcPr>
            <w:tcW w:w="5526" w:type="dxa"/>
            <w:tcBorders>
              <w:top w:val="single" w:sz="4" w:space="0" w:color="auto"/>
              <w:left w:val="nil"/>
              <w:bottom w:val="single" w:sz="4" w:space="0" w:color="auto"/>
              <w:right w:val="single" w:sz="4" w:space="0" w:color="auto"/>
            </w:tcBorders>
            <w:shd w:val="clear" w:color="auto" w:fill="auto"/>
            <w:vAlign w:val="center"/>
            <w:hideMark/>
          </w:tcPr>
          <w:p w14:paraId="3F725FE5" w14:textId="77777777" w:rsidR="000A40EA" w:rsidRPr="003803BA" w:rsidRDefault="000A40EA" w:rsidP="000A40EA">
            <w:pPr>
              <w:spacing w:after="0" w:line="240" w:lineRule="auto"/>
              <w:jc w:val="center"/>
              <w:rPr>
                <w:rFonts w:ascii="Tahoma" w:eastAsia="Times New Roman" w:hAnsi="Tahoma" w:cs="Tahoma"/>
                <w:b/>
                <w:sz w:val="18"/>
                <w:szCs w:val="18"/>
              </w:rPr>
            </w:pPr>
            <w:r w:rsidRPr="003803BA">
              <w:rPr>
                <w:rFonts w:ascii="Tahoma" w:eastAsia="Times New Roman" w:hAnsi="Tahoma" w:cs="Tahoma"/>
                <w:b/>
                <w:bCs/>
                <w:sz w:val="18"/>
                <w:szCs w:val="18"/>
              </w:rPr>
              <w:t>Наименование материалов и работ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1D5B873" w14:textId="77777777" w:rsidR="000A40EA" w:rsidRPr="003803BA" w:rsidRDefault="000A40EA" w:rsidP="000A40EA">
            <w:pPr>
              <w:spacing w:after="0" w:line="240" w:lineRule="auto"/>
              <w:jc w:val="center"/>
              <w:rPr>
                <w:rFonts w:ascii="Tahoma" w:eastAsia="Times New Roman" w:hAnsi="Tahoma" w:cs="Tahoma"/>
                <w:b/>
                <w:sz w:val="18"/>
                <w:szCs w:val="18"/>
              </w:rPr>
            </w:pPr>
            <w:r w:rsidRPr="003803BA">
              <w:rPr>
                <w:rFonts w:ascii="Tahoma" w:eastAsia="Times New Roman" w:hAnsi="Tahoma" w:cs="Tahoma"/>
                <w:b/>
                <w:bCs/>
                <w:sz w:val="18"/>
                <w:szCs w:val="18"/>
              </w:rPr>
              <w:t>Кол-во</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1F11C89B" w14:textId="77777777" w:rsidR="000A40EA" w:rsidRPr="003803BA" w:rsidRDefault="000A40EA" w:rsidP="000A40EA">
            <w:pPr>
              <w:spacing w:after="0" w:line="240" w:lineRule="auto"/>
              <w:jc w:val="center"/>
              <w:rPr>
                <w:rFonts w:ascii="Tahoma" w:eastAsia="Times New Roman" w:hAnsi="Tahoma" w:cs="Tahoma"/>
                <w:b/>
                <w:bCs/>
                <w:sz w:val="18"/>
                <w:szCs w:val="18"/>
              </w:rPr>
            </w:pPr>
            <w:r w:rsidRPr="003803BA">
              <w:rPr>
                <w:rFonts w:ascii="Tahoma" w:eastAsia="Times New Roman" w:hAnsi="Tahoma" w:cs="Tahoma"/>
                <w:b/>
                <w:bCs/>
                <w:sz w:val="18"/>
                <w:szCs w:val="18"/>
              </w:rPr>
              <w:t>Ед.</w:t>
            </w:r>
          </w:p>
          <w:p w14:paraId="084997F6" w14:textId="77777777" w:rsidR="000A40EA" w:rsidRPr="003803BA" w:rsidRDefault="000A40EA" w:rsidP="000A40EA">
            <w:pPr>
              <w:spacing w:after="0" w:line="240" w:lineRule="auto"/>
              <w:ind w:right="-119" w:hanging="51"/>
              <w:jc w:val="center"/>
              <w:rPr>
                <w:rFonts w:ascii="Tahoma" w:eastAsia="Times New Roman" w:hAnsi="Tahoma" w:cs="Tahoma"/>
                <w:b/>
                <w:bCs/>
                <w:sz w:val="18"/>
                <w:szCs w:val="18"/>
                <w:lang w:val="en-US"/>
              </w:rPr>
            </w:pPr>
            <w:proofErr w:type="spellStart"/>
            <w:r w:rsidRPr="003803BA">
              <w:rPr>
                <w:rFonts w:ascii="Tahoma" w:eastAsia="Times New Roman" w:hAnsi="Tahoma" w:cs="Tahoma"/>
                <w:b/>
                <w:bCs/>
                <w:sz w:val="18"/>
                <w:szCs w:val="18"/>
              </w:rPr>
              <w:t>изм</w:t>
            </w:r>
            <w:proofErr w:type="spellEnd"/>
          </w:p>
        </w:tc>
        <w:tc>
          <w:tcPr>
            <w:tcW w:w="1376" w:type="dxa"/>
            <w:tcBorders>
              <w:top w:val="single" w:sz="4" w:space="0" w:color="auto"/>
              <w:left w:val="nil"/>
              <w:bottom w:val="single" w:sz="4" w:space="0" w:color="auto"/>
              <w:right w:val="single" w:sz="4" w:space="0" w:color="auto"/>
            </w:tcBorders>
            <w:shd w:val="clear" w:color="auto" w:fill="auto"/>
            <w:vAlign w:val="center"/>
            <w:hideMark/>
          </w:tcPr>
          <w:p w14:paraId="0A576DF2" w14:textId="2842EE91" w:rsidR="000A40EA" w:rsidRPr="003803BA" w:rsidRDefault="009561B6" w:rsidP="000A40EA">
            <w:pPr>
              <w:spacing w:after="0" w:line="240" w:lineRule="auto"/>
              <w:jc w:val="center"/>
              <w:rPr>
                <w:rFonts w:ascii="Tahoma" w:eastAsia="Times New Roman" w:hAnsi="Tahoma" w:cs="Tahoma"/>
                <w:b/>
                <w:sz w:val="18"/>
                <w:szCs w:val="18"/>
              </w:rPr>
            </w:pPr>
            <w:r>
              <w:rPr>
                <w:rFonts w:ascii="Tahoma" w:eastAsia="Times New Roman" w:hAnsi="Tahoma" w:cs="Tahoma"/>
                <w:b/>
                <w:bCs/>
                <w:sz w:val="18"/>
                <w:szCs w:val="18"/>
              </w:rPr>
              <w:t>Цена единицы Продукции без учета</w:t>
            </w:r>
            <w:r w:rsidR="000A40EA" w:rsidRPr="003803BA">
              <w:rPr>
                <w:rFonts w:ascii="Tahoma" w:eastAsia="Times New Roman" w:hAnsi="Tahoma" w:cs="Tahoma"/>
                <w:b/>
                <w:bCs/>
                <w:sz w:val="18"/>
                <w:szCs w:val="18"/>
              </w:rPr>
              <w:t xml:space="preserve"> НДС (руб. коп.)</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57218B85" w14:textId="6214AECF" w:rsidR="000A40EA" w:rsidRPr="003803BA" w:rsidRDefault="000A40EA" w:rsidP="000A40EA">
            <w:pPr>
              <w:spacing w:after="0" w:line="240" w:lineRule="auto"/>
              <w:jc w:val="center"/>
              <w:rPr>
                <w:rFonts w:ascii="Tahoma" w:eastAsia="Times New Roman" w:hAnsi="Tahoma" w:cs="Tahoma"/>
                <w:b/>
                <w:sz w:val="18"/>
                <w:szCs w:val="18"/>
              </w:rPr>
            </w:pPr>
            <w:r w:rsidRPr="003803BA">
              <w:rPr>
                <w:rFonts w:ascii="Tahoma" w:eastAsia="Times New Roman" w:hAnsi="Tahoma" w:cs="Tahoma"/>
                <w:b/>
                <w:bCs/>
                <w:sz w:val="18"/>
                <w:szCs w:val="18"/>
              </w:rPr>
              <w:t xml:space="preserve">Ставка НДС </w:t>
            </w:r>
            <w:r w:rsidR="00A60A0F">
              <w:rPr>
                <w:rFonts w:ascii="Tahoma" w:eastAsia="Times New Roman" w:hAnsi="Tahoma" w:cs="Tahoma"/>
                <w:b/>
                <w:bCs/>
                <w:sz w:val="18"/>
                <w:szCs w:val="18"/>
              </w:rPr>
              <w:t>__</w:t>
            </w:r>
            <w:r w:rsidRPr="003803BA">
              <w:rPr>
                <w:rFonts w:ascii="Tahoma" w:eastAsia="Times New Roman" w:hAnsi="Tahoma" w:cs="Tahoma"/>
                <w:b/>
                <w:bCs/>
                <w:sz w:val="18"/>
                <w:szCs w:val="18"/>
              </w:rPr>
              <w:t>% (руб. коп.)</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14:paraId="3CF24668" w14:textId="3DCF503F" w:rsidR="000A40EA" w:rsidRPr="003803BA" w:rsidRDefault="009561B6" w:rsidP="000A40EA">
            <w:pPr>
              <w:spacing w:after="0" w:line="240" w:lineRule="auto"/>
              <w:jc w:val="center"/>
              <w:rPr>
                <w:rFonts w:ascii="Tahoma" w:eastAsia="Times New Roman" w:hAnsi="Tahoma" w:cs="Tahoma"/>
                <w:b/>
                <w:sz w:val="18"/>
                <w:szCs w:val="18"/>
              </w:rPr>
            </w:pPr>
            <w:r>
              <w:rPr>
                <w:rFonts w:ascii="Tahoma" w:eastAsia="Times New Roman" w:hAnsi="Tahoma" w:cs="Tahoma"/>
                <w:b/>
                <w:bCs/>
                <w:sz w:val="18"/>
                <w:szCs w:val="18"/>
              </w:rPr>
              <w:t xml:space="preserve">Общая стоимость Продукции </w:t>
            </w:r>
            <w:r>
              <w:rPr>
                <w:rFonts w:ascii="Tahoma" w:eastAsia="Times New Roman" w:hAnsi="Tahoma" w:cs="Tahoma"/>
                <w:b/>
                <w:bCs/>
                <w:sz w:val="18"/>
                <w:szCs w:val="18"/>
              </w:rPr>
              <w:br/>
              <w:t>без учета</w:t>
            </w:r>
            <w:bookmarkStart w:id="7" w:name="_GoBack"/>
            <w:bookmarkEnd w:id="7"/>
            <w:r w:rsidR="000A40EA" w:rsidRPr="003803BA">
              <w:rPr>
                <w:rFonts w:ascii="Tahoma" w:eastAsia="Times New Roman" w:hAnsi="Tahoma" w:cs="Tahoma"/>
                <w:b/>
                <w:bCs/>
                <w:sz w:val="18"/>
                <w:szCs w:val="18"/>
              </w:rPr>
              <w:t xml:space="preserve"> НДС (руб. коп.)</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14:paraId="3583DC7F" w14:textId="77777777" w:rsidR="000A40EA" w:rsidRPr="003803BA" w:rsidRDefault="000A40EA" w:rsidP="000A40EA">
            <w:pPr>
              <w:spacing w:after="0" w:line="240" w:lineRule="auto"/>
              <w:ind w:left="-57" w:right="-57"/>
              <w:jc w:val="center"/>
              <w:rPr>
                <w:rFonts w:ascii="Tahoma" w:eastAsia="Times New Roman" w:hAnsi="Tahoma" w:cs="Tahoma"/>
                <w:b/>
                <w:sz w:val="18"/>
                <w:szCs w:val="18"/>
              </w:rPr>
            </w:pPr>
            <w:r w:rsidRPr="003803BA">
              <w:rPr>
                <w:rFonts w:ascii="Tahoma" w:eastAsia="Times New Roman" w:hAnsi="Tahoma" w:cs="Tahoma"/>
                <w:b/>
                <w:bCs/>
                <w:sz w:val="18"/>
                <w:szCs w:val="18"/>
              </w:rPr>
              <w:t>Страна происхождения продукции</w:t>
            </w:r>
          </w:p>
        </w:tc>
      </w:tr>
      <w:tr w:rsidR="00DF7608" w:rsidRPr="003803BA" w14:paraId="2CEDE365"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37CBD5B"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w:t>
            </w:r>
          </w:p>
        </w:tc>
        <w:tc>
          <w:tcPr>
            <w:tcW w:w="5526" w:type="dxa"/>
            <w:tcBorders>
              <w:top w:val="nil"/>
              <w:left w:val="nil"/>
              <w:bottom w:val="single" w:sz="4" w:space="0" w:color="auto"/>
              <w:right w:val="single" w:sz="4" w:space="0" w:color="auto"/>
            </w:tcBorders>
            <w:shd w:val="clear" w:color="auto" w:fill="auto"/>
            <w:hideMark/>
          </w:tcPr>
          <w:p w14:paraId="537914A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Кабель UTP cat.6 4 пары, 24AWG, PVCLS </w:t>
            </w:r>
            <w:proofErr w:type="spellStart"/>
            <w:r w:rsidRPr="003803BA">
              <w:rPr>
                <w:rFonts w:ascii="Tahoma" w:eastAsia="Times New Roman" w:hAnsi="Tahoma" w:cs="Tahoma"/>
                <w:color w:val="000000"/>
                <w:sz w:val="18"/>
                <w:szCs w:val="18"/>
                <w:lang w:eastAsia="ru-RU"/>
              </w:rPr>
              <w:t>нг</w:t>
            </w:r>
            <w:proofErr w:type="spellEnd"/>
            <w:r w:rsidRPr="003803BA">
              <w:rPr>
                <w:rFonts w:ascii="Tahoma" w:eastAsia="Times New Roman" w:hAnsi="Tahoma" w:cs="Tahoma"/>
                <w:color w:val="000000"/>
                <w:sz w:val="18"/>
                <w:szCs w:val="18"/>
                <w:lang w:eastAsia="ru-RU"/>
              </w:rPr>
              <w:t>(А)-</w:t>
            </w:r>
            <w:proofErr w:type="spellStart"/>
            <w:r w:rsidRPr="003803BA">
              <w:rPr>
                <w:rFonts w:ascii="Tahoma" w:eastAsia="Times New Roman" w:hAnsi="Tahoma" w:cs="Tahoma"/>
                <w:color w:val="000000"/>
                <w:sz w:val="18"/>
                <w:szCs w:val="18"/>
                <w:lang w:eastAsia="ru-RU"/>
              </w:rPr>
              <w:t>LSLTx</w:t>
            </w:r>
            <w:proofErr w:type="spellEnd"/>
          </w:p>
        </w:tc>
        <w:tc>
          <w:tcPr>
            <w:tcW w:w="960" w:type="dxa"/>
            <w:tcBorders>
              <w:top w:val="nil"/>
              <w:left w:val="nil"/>
              <w:bottom w:val="single" w:sz="4" w:space="0" w:color="auto"/>
              <w:right w:val="single" w:sz="4" w:space="0" w:color="auto"/>
            </w:tcBorders>
            <w:shd w:val="clear" w:color="auto" w:fill="auto"/>
            <w:noWrap/>
            <w:hideMark/>
          </w:tcPr>
          <w:p w14:paraId="671A97F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7379</w:t>
            </w:r>
          </w:p>
        </w:tc>
        <w:tc>
          <w:tcPr>
            <w:tcW w:w="998" w:type="dxa"/>
            <w:tcBorders>
              <w:top w:val="nil"/>
              <w:left w:val="nil"/>
              <w:bottom w:val="single" w:sz="4" w:space="0" w:color="auto"/>
              <w:right w:val="single" w:sz="4" w:space="0" w:color="auto"/>
            </w:tcBorders>
            <w:shd w:val="clear" w:color="auto" w:fill="auto"/>
            <w:noWrap/>
            <w:hideMark/>
          </w:tcPr>
          <w:p w14:paraId="0244F99D"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2B289A7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FBA4A9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38CCED7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28BE707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5203000B"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D3962D2"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w:t>
            </w:r>
          </w:p>
        </w:tc>
        <w:tc>
          <w:tcPr>
            <w:tcW w:w="5526" w:type="dxa"/>
            <w:tcBorders>
              <w:top w:val="nil"/>
              <w:left w:val="nil"/>
              <w:bottom w:val="single" w:sz="4" w:space="0" w:color="auto"/>
              <w:right w:val="single" w:sz="4" w:space="0" w:color="auto"/>
            </w:tcBorders>
            <w:shd w:val="clear" w:color="auto" w:fill="auto"/>
            <w:hideMark/>
          </w:tcPr>
          <w:p w14:paraId="5D90F6E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Кабель UTP 4 пары, 24AWG, PVCLS </w:t>
            </w:r>
            <w:proofErr w:type="spellStart"/>
            <w:r w:rsidRPr="003803BA">
              <w:rPr>
                <w:rFonts w:ascii="Tahoma" w:eastAsia="Times New Roman" w:hAnsi="Tahoma" w:cs="Tahoma"/>
                <w:color w:val="000000"/>
                <w:sz w:val="18"/>
                <w:szCs w:val="18"/>
                <w:lang w:eastAsia="ru-RU"/>
              </w:rPr>
              <w:t>нг</w:t>
            </w:r>
            <w:proofErr w:type="spellEnd"/>
            <w:r w:rsidRPr="003803BA">
              <w:rPr>
                <w:rFonts w:ascii="Tahoma" w:eastAsia="Times New Roman" w:hAnsi="Tahoma" w:cs="Tahoma"/>
                <w:color w:val="000000"/>
                <w:sz w:val="18"/>
                <w:szCs w:val="18"/>
                <w:lang w:eastAsia="ru-RU"/>
              </w:rPr>
              <w:t>(А)-</w:t>
            </w:r>
            <w:proofErr w:type="spellStart"/>
            <w:r w:rsidRPr="003803BA">
              <w:rPr>
                <w:rFonts w:ascii="Tahoma" w:eastAsia="Times New Roman" w:hAnsi="Tahoma" w:cs="Tahoma"/>
                <w:color w:val="000000"/>
                <w:sz w:val="18"/>
                <w:szCs w:val="18"/>
                <w:lang w:eastAsia="ru-RU"/>
              </w:rPr>
              <w:t>LSLTx</w:t>
            </w:r>
            <w:proofErr w:type="spellEnd"/>
          </w:p>
        </w:tc>
        <w:tc>
          <w:tcPr>
            <w:tcW w:w="960" w:type="dxa"/>
            <w:tcBorders>
              <w:top w:val="nil"/>
              <w:left w:val="nil"/>
              <w:bottom w:val="single" w:sz="4" w:space="0" w:color="auto"/>
              <w:right w:val="single" w:sz="4" w:space="0" w:color="auto"/>
            </w:tcBorders>
            <w:shd w:val="clear" w:color="auto" w:fill="auto"/>
            <w:noWrap/>
            <w:hideMark/>
          </w:tcPr>
          <w:p w14:paraId="1D5D6D0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195</w:t>
            </w:r>
          </w:p>
        </w:tc>
        <w:tc>
          <w:tcPr>
            <w:tcW w:w="998" w:type="dxa"/>
            <w:tcBorders>
              <w:top w:val="nil"/>
              <w:left w:val="nil"/>
              <w:bottom w:val="single" w:sz="4" w:space="0" w:color="auto"/>
              <w:right w:val="single" w:sz="4" w:space="0" w:color="auto"/>
            </w:tcBorders>
            <w:shd w:val="clear" w:color="auto" w:fill="auto"/>
            <w:noWrap/>
            <w:hideMark/>
          </w:tcPr>
          <w:p w14:paraId="242CE00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689BBD7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9BF81C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02E26E1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43A5FDB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3A6DB3BD"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8257711"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w:t>
            </w:r>
          </w:p>
        </w:tc>
        <w:tc>
          <w:tcPr>
            <w:tcW w:w="5526" w:type="dxa"/>
            <w:tcBorders>
              <w:top w:val="nil"/>
              <w:left w:val="nil"/>
              <w:bottom w:val="single" w:sz="4" w:space="0" w:color="auto"/>
              <w:right w:val="single" w:sz="4" w:space="0" w:color="auto"/>
            </w:tcBorders>
            <w:shd w:val="clear" w:color="auto" w:fill="auto"/>
            <w:hideMark/>
          </w:tcPr>
          <w:p w14:paraId="3055B58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Кабель ВВГнг 3х2,5 LS ГОСТ</w:t>
            </w:r>
          </w:p>
        </w:tc>
        <w:tc>
          <w:tcPr>
            <w:tcW w:w="960" w:type="dxa"/>
            <w:tcBorders>
              <w:top w:val="nil"/>
              <w:left w:val="nil"/>
              <w:bottom w:val="single" w:sz="4" w:space="0" w:color="auto"/>
              <w:right w:val="single" w:sz="4" w:space="0" w:color="auto"/>
            </w:tcBorders>
            <w:shd w:val="clear" w:color="auto" w:fill="auto"/>
            <w:noWrap/>
            <w:hideMark/>
          </w:tcPr>
          <w:p w14:paraId="632284B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1339</w:t>
            </w:r>
          </w:p>
        </w:tc>
        <w:tc>
          <w:tcPr>
            <w:tcW w:w="998" w:type="dxa"/>
            <w:tcBorders>
              <w:top w:val="nil"/>
              <w:left w:val="nil"/>
              <w:bottom w:val="single" w:sz="4" w:space="0" w:color="auto"/>
              <w:right w:val="single" w:sz="4" w:space="0" w:color="auto"/>
            </w:tcBorders>
            <w:shd w:val="clear" w:color="auto" w:fill="auto"/>
            <w:noWrap/>
            <w:hideMark/>
          </w:tcPr>
          <w:p w14:paraId="3E49430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1B9E583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4ABE21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710C921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0A4CABF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075C145"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D953C6B"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w:t>
            </w:r>
          </w:p>
        </w:tc>
        <w:tc>
          <w:tcPr>
            <w:tcW w:w="5526" w:type="dxa"/>
            <w:tcBorders>
              <w:top w:val="nil"/>
              <w:left w:val="nil"/>
              <w:bottom w:val="single" w:sz="4" w:space="0" w:color="auto"/>
              <w:right w:val="single" w:sz="4" w:space="0" w:color="auto"/>
            </w:tcBorders>
            <w:shd w:val="clear" w:color="auto" w:fill="auto"/>
            <w:hideMark/>
          </w:tcPr>
          <w:p w14:paraId="013B97C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ПВ-3 10 (</w:t>
            </w:r>
            <w:proofErr w:type="spellStart"/>
            <w:r w:rsidRPr="003803BA">
              <w:rPr>
                <w:rFonts w:ascii="Tahoma" w:eastAsia="Times New Roman" w:hAnsi="Tahoma" w:cs="Tahoma"/>
                <w:color w:val="000000"/>
                <w:sz w:val="18"/>
                <w:szCs w:val="18"/>
                <w:lang w:eastAsia="ru-RU"/>
              </w:rPr>
              <w:t>ПуГВ</w:t>
            </w:r>
            <w:proofErr w:type="spellEnd"/>
            <w:r w:rsidRPr="003803BA">
              <w:rPr>
                <w:rFonts w:ascii="Tahoma" w:eastAsia="Times New Roman" w:hAnsi="Tahoma" w:cs="Tahoma"/>
                <w:color w:val="000000"/>
                <w:sz w:val="18"/>
                <w:szCs w:val="18"/>
                <w:lang w:eastAsia="ru-RU"/>
              </w:rPr>
              <w:t xml:space="preserve"> 1х10) ГОСТ белый</w:t>
            </w:r>
          </w:p>
        </w:tc>
        <w:tc>
          <w:tcPr>
            <w:tcW w:w="960" w:type="dxa"/>
            <w:tcBorders>
              <w:top w:val="nil"/>
              <w:left w:val="nil"/>
              <w:bottom w:val="single" w:sz="4" w:space="0" w:color="auto"/>
              <w:right w:val="single" w:sz="4" w:space="0" w:color="auto"/>
            </w:tcBorders>
            <w:shd w:val="clear" w:color="auto" w:fill="auto"/>
            <w:noWrap/>
            <w:hideMark/>
          </w:tcPr>
          <w:p w14:paraId="663AB55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9</w:t>
            </w:r>
          </w:p>
        </w:tc>
        <w:tc>
          <w:tcPr>
            <w:tcW w:w="998" w:type="dxa"/>
            <w:tcBorders>
              <w:top w:val="nil"/>
              <w:left w:val="nil"/>
              <w:bottom w:val="single" w:sz="4" w:space="0" w:color="auto"/>
              <w:right w:val="single" w:sz="4" w:space="0" w:color="auto"/>
            </w:tcBorders>
            <w:shd w:val="clear" w:color="auto" w:fill="auto"/>
            <w:noWrap/>
            <w:hideMark/>
          </w:tcPr>
          <w:p w14:paraId="754C853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13A00293"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7C8F88A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297A8B4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5D3DA1D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8F44BFD"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0842E95"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5</w:t>
            </w:r>
          </w:p>
        </w:tc>
        <w:tc>
          <w:tcPr>
            <w:tcW w:w="5526" w:type="dxa"/>
            <w:tcBorders>
              <w:top w:val="nil"/>
              <w:left w:val="nil"/>
              <w:bottom w:val="single" w:sz="4" w:space="0" w:color="auto"/>
              <w:right w:val="single" w:sz="4" w:space="0" w:color="auto"/>
            </w:tcBorders>
            <w:shd w:val="clear" w:color="auto" w:fill="auto"/>
            <w:hideMark/>
          </w:tcPr>
          <w:p w14:paraId="49FC0503"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ПВ-3 4 (</w:t>
            </w:r>
            <w:proofErr w:type="spellStart"/>
            <w:r w:rsidRPr="003803BA">
              <w:rPr>
                <w:rFonts w:ascii="Tahoma" w:eastAsia="Times New Roman" w:hAnsi="Tahoma" w:cs="Tahoma"/>
                <w:color w:val="000000"/>
                <w:sz w:val="18"/>
                <w:szCs w:val="18"/>
                <w:lang w:eastAsia="ru-RU"/>
              </w:rPr>
              <w:t>ПуГВ</w:t>
            </w:r>
            <w:proofErr w:type="spellEnd"/>
            <w:r w:rsidRPr="003803BA">
              <w:rPr>
                <w:rFonts w:ascii="Tahoma" w:eastAsia="Times New Roman" w:hAnsi="Tahoma" w:cs="Tahoma"/>
                <w:color w:val="000000"/>
                <w:sz w:val="18"/>
                <w:szCs w:val="18"/>
                <w:lang w:eastAsia="ru-RU"/>
              </w:rPr>
              <w:t xml:space="preserve"> 1х4) ГОСТ желто-зеленый</w:t>
            </w:r>
          </w:p>
        </w:tc>
        <w:tc>
          <w:tcPr>
            <w:tcW w:w="960" w:type="dxa"/>
            <w:tcBorders>
              <w:top w:val="nil"/>
              <w:left w:val="nil"/>
              <w:bottom w:val="single" w:sz="4" w:space="0" w:color="auto"/>
              <w:right w:val="single" w:sz="4" w:space="0" w:color="auto"/>
            </w:tcBorders>
            <w:shd w:val="clear" w:color="auto" w:fill="auto"/>
            <w:noWrap/>
            <w:hideMark/>
          </w:tcPr>
          <w:p w14:paraId="645919B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99</w:t>
            </w:r>
          </w:p>
        </w:tc>
        <w:tc>
          <w:tcPr>
            <w:tcW w:w="998" w:type="dxa"/>
            <w:tcBorders>
              <w:top w:val="nil"/>
              <w:left w:val="nil"/>
              <w:bottom w:val="single" w:sz="4" w:space="0" w:color="auto"/>
              <w:right w:val="single" w:sz="4" w:space="0" w:color="auto"/>
            </w:tcBorders>
            <w:shd w:val="clear" w:color="auto" w:fill="auto"/>
            <w:noWrap/>
            <w:hideMark/>
          </w:tcPr>
          <w:p w14:paraId="493D0C6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461098D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5C535E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79B1635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253CCF9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378DA1E"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F13FFFA"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6</w:t>
            </w:r>
          </w:p>
        </w:tc>
        <w:tc>
          <w:tcPr>
            <w:tcW w:w="5526" w:type="dxa"/>
            <w:tcBorders>
              <w:top w:val="nil"/>
              <w:left w:val="nil"/>
              <w:bottom w:val="single" w:sz="4" w:space="0" w:color="auto"/>
              <w:right w:val="single" w:sz="4" w:space="0" w:color="auto"/>
            </w:tcBorders>
            <w:shd w:val="clear" w:color="auto" w:fill="auto"/>
            <w:hideMark/>
          </w:tcPr>
          <w:p w14:paraId="7D4FF63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ПВ-3 6 (</w:t>
            </w:r>
            <w:proofErr w:type="spellStart"/>
            <w:r w:rsidRPr="003803BA">
              <w:rPr>
                <w:rFonts w:ascii="Tahoma" w:eastAsia="Times New Roman" w:hAnsi="Tahoma" w:cs="Tahoma"/>
                <w:color w:val="000000"/>
                <w:sz w:val="18"/>
                <w:szCs w:val="18"/>
                <w:lang w:eastAsia="ru-RU"/>
              </w:rPr>
              <w:t>ПуГВ</w:t>
            </w:r>
            <w:proofErr w:type="spellEnd"/>
            <w:r w:rsidRPr="003803BA">
              <w:rPr>
                <w:rFonts w:ascii="Tahoma" w:eastAsia="Times New Roman" w:hAnsi="Tahoma" w:cs="Tahoma"/>
                <w:color w:val="000000"/>
                <w:sz w:val="18"/>
                <w:szCs w:val="18"/>
                <w:lang w:eastAsia="ru-RU"/>
              </w:rPr>
              <w:t xml:space="preserve"> 1х6) ГОСТ желто-зеленый</w:t>
            </w:r>
          </w:p>
        </w:tc>
        <w:tc>
          <w:tcPr>
            <w:tcW w:w="960" w:type="dxa"/>
            <w:tcBorders>
              <w:top w:val="nil"/>
              <w:left w:val="nil"/>
              <w:bottom w:val="single" w:sz="4" w:space="0" w:color="auto"/>
              <w:right w:val="single" w:sz="4" w:space="0" w:color="auto"/>
            </w:tcBorders>
            <w:shd w:val="clear" w:color="auto" w:fill="auto"/>
            <w:noWrap/>
            <w:hideMark/>
          </w:tcPr>
          <w:p w14:paraId="7FA527A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27</w:t>
            </w:r>
          </w:p>
        </w:tc>
        <w:tc>
          <w:tcPr>
            <w:tcW w:w="998" w:type="dxa"/>
            <w:tcBorders>
              <w:top w:val="nil"/>
              <w:left w:val="nil"/>
              <w:bottom w:val="single" w:sz="4" w:space="0" w:color="auto"/>
              <w:right w:val="single" w:sz="4" w:space="0" w:color="auto"/>
            </w:tcBorders>
            <w:shd w:val="clear" w:color="auto" w:fill="auto"/>
            <w:noWrap/>
            <w:hideMark/>
          </w:tcPr>
          <w:p w14:paraId="7DEFB1D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6F86ACD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1CA2B52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290CD11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6BBF42F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E7254EE"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E548963"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7</w:t>
            </w:r>
          </w:p>
        </w:tc>
        <w:tc>
          <w:tcPr>
            <w:tcW w:w="5526" w:type="dxa"/>
            <w:tcBorders>
              <w:top w:val="nil"/>
              <w:left w:val="nil"/>
              <w:bottom w:val="single" w:sz="4" w:space="0" w:color="auto"/>
              <w:right w:val="single" w:sz="4" w:space="0" w:color="auto"/>
            </w:tcBorders>
            <w:shd w:val="clear" w:color="auto" w:fill="auto"/>
            <w:hideMark/>
          </w:tcPr>
          <w:p w14:paraId="3C2788A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Розетка компьютерная RJ45 UTP кат.6 (1 модуль) белая </w:t>
            </w:r>
          </w:p>
        </w:tc>
        <w:tc>
          <w:tcPr>
            <w:tcW w:w="960" w:type="dxa"/>
            <w:tcBorders>
              <w:top w:val="nil"/>
              <w:left w:val="nil"/>
              <w:bottom w:val="single" w:sz="4" w:space="0" w:color="auto"/>
              <w:right w:val="single" w:sz="4" w:space="0" w:color="auto"/>
            </w:tcBorders>
            <w:shd w:val="clear" w:color="auto" w:fill="auto"/>
            <w:noWrap/>
            <w:hideMark/>
          </w:tcPr>
          <w:p w14:paraId="53B2923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106</w:t>
            </w:r>
          </w:p>
        </w:tc>
        <w:tc>
          <w:tcPr>
            <w:tcW w:w="998" w:type="dxa"/>
            <w:tcBorders>
              <w:top w:val="nil"/>
              <w:left w:val="nil"/>
              <w:bottom w:val="single" w:sz="4" w:space="0" w:color="auto"/>
              <w:right w:val="single" w:sz="4" w:space="0" w:color="auto"/>
            </w:tcBorders>
            <w:shd w:val="clear" w:color="auto" w:fill="auto"/>
            <w:noWrap/>
            <w:hideMark/>
          </w:tcPr>
          <w:p w14:paraId="04A0F5A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DFC795C"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9C87DA9"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2B89A1E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5A15B94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5BDCCB97"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330EA67"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8</w:t>
            </w:r>
          </w:p>
        </w:tc>
        <w:tc>
          <w:tcPr>
            <w:tcW w:w="5526" w:type="dxa"/>
            <w:tcBorders>
              <w:top w:val="nil"/>
              <w:left w:val="nil"/>
              <w:bottom w:val="single" w:sz="4" w:space="0" w:color="auto"/>
              <w:right w:val="single" w:sz="4" w:space="0" w:color="auto"/>
            </w:tcBorders>
            <w:shd w:val="clear" w:color="auto" w:fill="auto"/>
            <w:hideMark/>
          </w:tcPr>
          <w:p w14:paraId="169D574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Розетка 1СП 2М 45x45 с/з 16А IP20 белая</w:t>
            </w:r>
          </w:p>
        </w:tc>
        <w:tc>
          <w:tcPr>
            <w:tcW w:w="960" w:type="dxa"/>
            <w:tcBorders>
              <w:top w:val="nil"/>
              <w:left w:val="nil"/>
              <w:bottom w:val="single" w:sz="4" w:space="0" w:color="auto"/>
              <w:right w:val="single" w:sz="4" w:space="0" w:color="auto"/>
            </w:tcBorders>
            <w:shd w:val="clear" w:color="auto" w:fill="auto"/>
            <w:noWrap/>
            <w:hideMark/>
          </w:tcPr>
          <w:p w14:paraId="2D28DFF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207</w:t>
            </w:r>
          </w:p>
        </w:tc>
        <w:tc>
          <w:tcPr>
            <w:tcW w:w="998" w:type="dxa"/>
            <w:tcBorders>
              <w:top w:val="nil"/>
              <w:left w:val="nil"/>
              <w:bottom w:val="single" w:sz="4" w:space="0" w:color="auto"/>
              <w:right w:val="single" w:sz="4" w:space="0" w:color="auto"/>
            </w:tcBorders>
            <w:shd w:val="clear" w:color="auto" w:fill="auto"/>
            <w:noWrap/>
            <w:hideMark/>
          </w:tcPr>
          <w:p w14:paraId="14248C3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5923645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DCCE89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904EA2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4C971A6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5097138B"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07B4875"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9</w:t>
            </w:r>
          </w:p>
        </w:tc>
        <w:tc>
          <w:tcPr>
            <w:tcW w:w="5526" w:type="dxa"/>
            <w:tcBorders>
              <w:top w:val="nil"/>
              <w:left w:val="nil"/>
              <w:bottom w:val="single" w:sz="4" w:space="0" w:color="auto"/>
              <w:right w:val="single" w:sz="4" w:space="0" w:color="auto"/>
            </w:tcBorders>
            <w:shd w:val="clear" w:color="auto" w:fill="auto"/>
            <w:hideMark/>
          </w:tcPr>
          <w:p w14:paraId="549779D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Розетка 1СП 2М 45x45 с/з 16А IP20 красная</w:t>
            </w:r>
          </w:p>
        </w:tc>
        <w:tc>
          <w:tcPr>
            <w:tcW w:w="960" w:type="dxa"/>
            <w:tcBorders>
              <w:top w:val="nil"/>
              <w:left w:val="nil"/>
              <w:bottom w:val="single" w:sz="4" w:space="0" w:color="auto"/>
              <w:right w:val="single" w:sz="4" w:space="0" w:color="auto"/>
            </w:tcBorders>
            <w:shd w:val="clear" w:color="auto" w:fill="auto"/>
            <w:noWrap/>
            <w:hideMark/>
          </w:tcPr>
          <w:p w14:paraId="522AC017"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36</w:t>
            </w:r>
          </w:p>
        </w:tc>
        <w:tc>
          <w:tcPr>
            <w:tcW w:w="998" w:type="dxa"/>
            <w:tcBorders>
              <w:top w:val="nil"/>
              <w:left w:val="nil"/>
              <w:bottom w:val="single" w:sz="4" w:space="0" w:color="auto"/>
              <w:right w:val="single" w:sz="4" w:space="0" w:color="auto"/>
            </w:tcBorders>
            <w:shd w:val="clear" w:color="auto" w:fill="auto"/>
            <w:noWrap/>
            <w:hideMark/>
          </w:tcPr>
          <w:p w14:paraId="4D18240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322AC2B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D7C935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1F2E290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48E9E8DC"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E3C123B"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ED58A3F"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10</w:t>
            </w:r>
          </w:p>
        </w:tc>
        <w:tc>
          <w:tcPr>
            <w:tcW w:w="5526" w:type="dxa"/>
            <w:tcBorders>
              <w:top w:val="nil"/>
              <w:left w:val="nil"/>
              <w:bottom w:val="single" w:sz="4" w:space="0" w:color="auto"/>
              <w:right w:val="single" w:sz="4" w:space="0" w:color="auto"/>
            </w:tcBorders>
            <w:shd w:val="clear" w:color="auto" w:fill="auto"/>
            <w:hideMark/>
          </w:tcPr>
          <w:p w14:paraId="7125690D"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proofErr w:type="spellStart"/>
            <w:r w:rsidRPr="003803BA">
              <w:rPr>
                <w:rFonts w:ascii="Tahoma" w:eastAsia="Times New Roman" w:hAnsi="Tahoma" w:cs="Tahoma"/>
                <w:color w:val="000000"/>
                <w:sz w:val="18"/>
                <w:szCs w:val="18"/>
                <w:lang w:eastAsia="ru-RU"/>
              </w:rPr>
              <w:t>Гофротруба</w:t>
            </w:r>
            <w:proofErr w:type="spellEnd"/>
            <w:r w:rsidRPr="003803BA">
              <w:rPr>
                <w:rFonts w:ascii="Tahoma" w:eastAsia="Times New Roman" w:hAnsi="Tahoma" w:cs="Tahoma"/>
                <w:color w:val="000000"/>
                <w:sz w:val="18"/>
                <w:szCs w:val="18"/>
                <w:lang w:eastAsia="ru-RU"/>
              </w:rPr>
              <w:t xml:space="preserve"> d25мм ПВХ</w:t>
            </w:r>
          </w:p>
        </w:tc>
        <w:tc>
          <w:tcPr>
            <w:tcW w:w="960" w:type="dxa"/>
            <w:tcBorders>
              <w:top w:val="nil"/>
              <w:left w:val="nil"/>
              <w:bottom w:val="single" w:sz="4" w:space="0" w:color="auto"/>
              <w:right w:val="single" w:sz="4" w:space="0" w:color="auto"/>
            </w:tcBorders>
            <w:shd w:val="clear" w:color="auto" w:fill="auto"/>
            <w:noWrap/>
            <w:hideMark/>
          </w:tcPr>
          <w:p w14:paraId="433C139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797</w:t>
            </w:r>
          </w:p>
        </w:tc>
        <w:tc>
          <w:tcPr>
            <w:tcW w:w="998" w:type="dxa"/>
            <w:tcBorders>
              <w:top w:val="nil"/>
              <w:left w:val="nil"/>
              <w:bottom w:val="single" w:sz="4" w:space="0" w:color="auto"/>
              <w:right w:val="single" w:sz="4" w:space="0" w:color="auto"/>
            </w:tcBorders>
            <w:shd w:val="clear" w:color="auto" w:fill="auto"/>
            <w:noWrap/>
            <w:hideMark/>
          </w:tcPr>
          <w:p w14:paraId="72C7F85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hideMark/>
          </w:tcPr>
          <w:p w14:paraId="7C8F312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1C5E195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60FFB70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4D1EB61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65628F6"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19429AA"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11</w:t>
            </w:r>
          </w:p>
        </w:tc>
        <w:tc>
          <w:tcPr>
            <w:tcW w:w="5526" w:type="dxa"/>
            <w:tcBorders>
              <w:top w:val="nil"/>
              <w:left w:val="nil"/>
              <w:bottom w:val="single" w:sz="4" w:space="0" w:color="auto"/>
              <w:right w:val="single" w:sz="4" w:space="0" w:color="auto"/>
            </w:tcBorders>
            <w:shd w:val="clear" w:color="auto" w:fill="auto"/>
            <w:hideMark/>
          </w:tcPr>
          <w:p w14:paraId="3C0F3C7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Держатель для </w:t>
            </w:r>
            <w:proofErr w:type="spellStart"/>
            <w:r w:rsidRPr="003803BA">
              <w:rPr>
                <w:rFonts w:ascii="Tahoma" w:eastAsia="Times New Roman" w:hAnsi="Tahoma" w:cs="Tahoma"/>
                <w:color w:val="000000"/>
                <w:sz w:val="18"/>
                <w:szCs w:val="18"/>
                <w:lang w:eastAsia="ru-RU"/>
              </w:rPr>
              <w:t>гофротрубы</w:t>
            </w:r>
            <w:proofErr w:type="spellEnd"/>
            <w:r w:rsidRPr="003803BA">
              <w:rPr>
                <w:rFonts w:ascii="Tahoma" w:eastAsia="Times New Roman" w:hAnsi="Tahoma" w:cs="Tahoma"/>
                <w:color w:val="000000"/>
                <w:sz w:val="18"/>
                <w:szCs w:val="18"/>
                <w:lang w:eastAsia="ru-RU"/>
              </w:rPr>
              <w:t xml:space="preserve"> d25</w:t>
            </w:r>
          </w:p>
        </w:tc>
        <w:tc>
          <w:tcPr>
            <w:tcW w:w="960" w:type="dxa"/>
            <w:tcBorders>
              <w:top w:val="nil"/>
              <w:left w:val="nil"/>
              <w:bottom w:val="single" w:sz="4" w:space="0" w:color="auto"/>
              <w:right w:val="single" w:sz="4" w:space="0" w:color="auto"/>
            </w:tcBorders>
            <w:shd w:val="clear" w:color="auto" w:fill="auto"/>
            <w:noWrap/>
            <w:hideMark/>
          </w:tcPr>
          <w:p w14:paraId="2F90908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1593</w:t>
            </w:r>
          </w:p>
        </w:tc>
        <w:tc>
          <w:tcPr>
            <w:tcW w:w="998" w:type="dxa"/>
            <w:tcBorders>
              <w:top w:val="nil"/>
              <w:left w:val="nil"/>
              <w:bottom w:val="single" w:sz="4" w:space="0" w:color="auto"/>
              <w:right w:val="single" w:sz="4" w:space="0" w:color="auto"/>
            </w:tcBorders>
            <w:shd w:val="clear" w:color="auto" w:fill="auto"/>
            <w:noWrap/>
            <w:hideMark/>
          </w:tcPr>
          <w:p w14:paraId="5805745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644C292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58D2D1C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2AC74DC9"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3AFFE73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255F333"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26E2223"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12</w:t>
            </w:r>
          </w:p>
        </w:tc>
        <w:tc>
          <w:tcPr>
            <w:tcW w:w="5526" w:type="dxa"/>
            <w:tcBorders>
              <w:top w:val="nil"/>
              <w:left w:val="nil"/>
              <w:bottom w:val="single" w:sz="4" w:space="0" w:color="auto"/>
              <w:right w:val="single" w:sz="4" w:space="0" w:color="auto"/>
            </w:tcBorders>
            <w:shd w:val="clear" w:color="auto" w:fill="auto"/>
            <w:hideMark/>
          </w:tcPr>
          <w:p w14:paraId="4620581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Кабель-канал парапетный 80х40 </w:t>
            </w:r>
          </w:p>
        </w:tc>
        <w:tc>
          <w:tcPr>
            <w:tcW w:w="960" w:type="dxa"/>
            <w:tcBorders>
              <w:top w:val="nil"/>
              <w:left w:val="nil"/>
              <w:bottom w:val="single" w:sz="4" w:space="0" w:color="auto"/>
              <w:right w:val="single" w:sz="4" w:space="0" w:color="auto"/>
            </w:tcBorders>
            <w:shd w:val="clear" w:color="auto" w:fill="auto"/>
            <w:noWrap/>
            <w:hideMark/>
          </w:tcPr>
          <w:p w14:paraId="61E0D0E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304</w:t>
            </w:r>
          </w:p>
        </w:tc>
        <w:tc>
          <w:tcPr>
            <w:tcW w:w="998" w:type="dxa"/>
            <w:tcBorders>
              <w:top w:val="nil"/>
              <w:left w:val="nil"/>
              <w:bottom w:val="single" w:sz="4" w:space="0" w:color="auto"/>
              <w:right w:val="single" w:sz="4" w:space="0" w:color="auto"/>
            </w:tcBorders>
            <w:shd w:val="clear" w:color="auto" w:fill="auto"/>
            <w:noWrap/>
            <w:hideMark/>
          </w:tcPr>
          <w:p w14:paraId="08BB50F7"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151DD0C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3DFFD6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3308087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563AA19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1CC0A24"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65FC118"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13</w:t>
            </w:r>
          </w:p>
        </w:tc>
        <w:tc>
          <w:tcPr>
            <w:tcW w:w="5526" w:type="dxa"/>
            <w:tcBorders>
              <w:top w:val="nil"/>
              <w:left w:val="nil"/>
              <w:bottom w:val="single" w:sz="4" w:space="0" w:color="auto"/>
              <w:right w:val="single" w:sz="4" w:space="0" w:color="auto"/>
            </w:tcBorders>
            <w:shd w:val="clear" w:color="auto" w:fill="auto"/>
            <w:hideMark/>
          </w:tcPr>
          <w:p w14:paraId="327FA03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Угол для короба 80х40 </w:t>
            </w:r>
          </w:p>
        </w:tc>
        <w:tc>
          <w:tcPr>
            <w:tcW w:w="960" w:type="dxa"/>
            <w:tcBorders>
              <w:top w:val="nil"/>
              <w:left w:val="nil"/>
              <w:bottom w:val="single" w:sz="4" w:space="0" w:color="auto"/>
              <w:right w:val="single" w:sz="4" w:space="0" w:color="auto"/>
            </w:tcBorders>
            <w:shd w:val="clear" w:color="auto" w:fill="auto"/>
            <w:noWrap/>
            <w:hideMark/>
          </w:tcPr>
          <w:p w14:paraId="653155E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91</w:t>
            </w:r>
          </w:p>
        </w:tc>
        <w:tc>
          <w:tcPr>
            <w:tcW w:w="998" w:type="dxa"/>
            <w:tcBorders>
              <w:top w:val="nil"/>
              <w:left w:val="nil"/>
              <w:bottom w:val="single" w:sz="4" w:space="0" w:color="auto"/>
              <w:right w:val="single" w:sz="4" w:space="0" w:color="auto"/>
            </w:tcBorders>
            <w:shd w:val="clear" w:color="auto" w:fill="auto"/>
            <w:noWrap/>
            <w:hideMark/>
          </w:tcPr>
          <w:p w14:paraId="30B9AAE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5DDD4E6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E15CF5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5C0E59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0435DF8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74BBBE8C"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BADDC59"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14</w:t>
            </w:r>
          </w:p>
        </w:tc>
        <w:tc>
          <w:tcPr>
            <w:tcW w:w="5526" w:type="dxa"/>
            <w:tcBorders>
              <w:top w:val="nil"/>
              <w:left w:val="nil"/>
              <w:bottom w:val="single" w:sz="4" w:space="0" w:color="auto"/>
              <w:right w:val="single" w:sz="4" w:space="0" w:color="auto"/>
            </w:tcBorders>
            <w:shd w:val="clear" w:color="auto" w:fill="auto"/>
            <w:hideMark/>
          </w:tcPr>
          <w:p w14:paraId="47EB10E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Перегородка для короба 80х40 </w:t>
            </w:r>
          </w:p>
        </w:tc>
        <w:tc>
          <w:tcPr>
            <w:tcW w:w="960" w:type="dxa"/>
            <w:tcBorders>
              <w:top w:val="nil"/>
              <w:left w:val="nil"/>
              <w:bottom w:val="single" w:sz="4" w:space="0" w:color="auto"/>
              <w:right w:val="single" w:sz="4" w:space="0" w:color="auto"/>
            </w:tcBorders>
            <w:shd w:val="clear" w:color="auto" w:fill="auto"/>
            <w:noWrap/>
            <w:hideMark/>
          </w:tcPr>
          <w:p w14:paraId="1FF5690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304</w:t>
            </w:r>
          </w:p>
        </w:tc>
        <w:tc>
          <w:tcPr>
            <w:tcW w:w="998" w:type="dxa"/>
            <w:tcBorders>
              <w:top w:val="nil"/>
              <w:left w:val="nil"/>
              <w:bottom w:val="single" w:sz="4" w:space="0" w:color="auto"/>
              <w:right w:val="single" w:sz="4" w:space="0" w:color="auto"/>
            </w:tcBorders>
            <w:shd w:val="clear" w:color="auto" w:fill="auto"/>
            <w:noWrap/>
            <w:hideMark/>
          </w:tcPr>
          <w:p w14:paraId="24CC1BD3"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hideMark/>
          </w:tcPr>
          <w:p w14:paraId="45542A0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8DDD14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00B225C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4D5FF16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76DE8ED"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18A01E2"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15</w:t>
            </w:r>
          </w:p>
        </w:tc>
        <w:tc>
          <w:tcPr>
            <w:tcW w:w="5526" w:type="dxa"/>
            <w:tcBorders>
              <w:top w:val="nil"/>
              <w:left w:val="nil"/>
              <w:bottom w:val="single" w:sz="4" w:space="0" w:color="auto"/>
              <w:right w:val="single" w:sz="4" w:space="0" w:color="auto"/>
            </w:tcBorders>
            <w:shd w:val="clear" w:color="auto" w:fill="auto"/>
            <w:hideMark/>
          </w:tcPr>
          <w:p w14:paraId="06773337"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Заглушка для короба 80х40</w:t>
            </w:r>
          </w:p>
        </w:tc>
        <w:tc>
          <w:tcPr>
            <w:tcW w:w="960" w:type="dxa"/>
            <w:tcBorders>
              <w:top w:val="nil"/>
              <w:left w:val="nil"/>
              <w:bottom w:val="single" w:sz="4" w:space="0" w:color="auto"/>
              <w:right w:val="single" w:sz="4" w:space="0" w:color="auto"/>
            </w:tcBorders>
            <w:shd w:val="clear" w:color="auto" w:fill="auto"/>
            <w:noWrap/>
            <w:hideMark/>
          </w:tcPr>
          <w:p w14:paraId="25F47EF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120</w:t>
            </w:r>
          </w:p>
        </w:tc>
        <w:tc>
          <w:tcPr>
            <w:tcW w:w="998" w:type="dxa"/>
            <w:tcBorders>
              <w:top w:val="nil"/>
              <w:left w:val="nil"/>
              <w:bottom w:val="single" w:sz="4" w:space="0" w:color="auto"/>
              <w:right w:val="single" w:sz="4" w:space="0" w:color="auto"/>
            </w:tcBorders>
            <w:shd w:val="clear" w:color="auto" w:fill="auto"/>
            <w:noWrap/>
            <w:hideMark/>
          </w:tcPr>
          <w:p w14:paraId="2FB806ED"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41EE7E3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756D3F8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B2AEA5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386C225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7E570D13"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E8DA1F7"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16</w:t>
            </w:r>
          </w:p>
        </w:tc>
        <w:tc>
          <w:tcPr>
            <w:tcW w:w="5526" w:type="dxa"/>
            <w:tcBorders>
              <w:top w:val="nil"/>
              <w:left w:val="nil"/>
              <w:bottom w:val="single" w:sz="4" w:space="0" w:color="auto"/>
              <w:right w:val="single" w:sz="4" w:space="0" w:color="auto"/>
            </w:tcBorders>
            <w:shd w:val="clear" w:color="auto" w:fill="auto"/>
            <w:hideMark/>
          </w:tcPr>
          <w:p w14:paraId="5A8B60B6"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Суппорт с рамкой 2М 45x22,5 на кабель-канал 80х40 белый </w:t>
            </w:r>
          </w:p>
        </w:tc>
        <w:tc>
          <w:tcPr>
            <w:tcW w:w="960" w:type="dxa"/>
            <w:tcBorders>
              <w:top w:val="nil"/>
              <w:left w:val="nil"/>
              <w:bottom w:val="single" w:sz="4" w:space="0" w:color="auto"/>
              <w:right w:val="single" w:sz="4" w:space="0" w:color="auto"/>
            </w:tcBorders>
            <w:shd w:val="clear" w:color="auto" w:fill="auto"/>
            <w:noWrap/>
            <w:hideMark/>
          </w:tcPr>
          <w:p w14:paraId="300A1A1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59</w:t>
            </w:r>
          </w:p>
        </w:tc>
        <w:tc>
          <w:tcPr>
            <w:tcW w:w="998" w:type="dxa"/>
            <w:tcBorders>
              <w:top w:val="nil"/>
              <w:left w:val="nil"/>
              <w:bottom w:val="single" w:sz="4" w:space="0" w:color="auto"/>
              <w:right w:val="single" w:sz="4" w:space="0" w:color="auto"/>
            </w:tcBorders>
            <w:shd w:val="clear" w:color="auto" w:fill="auto"/>
            <w:noWrap/>
            <w:hideMark/>
          </w:tcPr>
          <w:p w14:paraId="0E985E8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066FC11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84EFA2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58DF747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0F850D2C"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9BBF452"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C9D85AA"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17</w:t>
            </w:r>
          </w:p>
        </w:tc>
        <w:tc>
          <w:tcPr>
            <w:tcW w:w="5526" w:type="dxa"/>
            <w:tcBorders>
              <w:top w:val="nil"/>
              <w:left w:val="nil"/>
              <w:bottom w:val="single" w:sz="4" w:space="0" w:color="auto"/>
              <w:right w:val="single" w:sz="4" w:space="0" w:color="auto"/>
            </w:tcBorders>
            <w:shd w:val="clear" w:color="auto" w:fill="auto"/>
            <w:hideMark/>
          </w:tcPr>
          <w:p w14:paraId="721DBD0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Суппорт с рамкой 4М 45x22,5 на кабель-канал 80х40 белый </w:t>
            </w:r>
          </w:p>
        </w:tc>
        <w:tc>
          <w:tcPr>
            <w:tcW w:w="960" w:type="dxa"/>
            <w:tcBorders>
              <w:top w:val="nil"/>
              <w:left w:val="nil"/>
              <w:bottom w:val="single" w:sz="4" w:space="0" w:color="auto"/>
              <w:right w:val="single" w:sz="4" w:space="0" w:color="auto"/>
            </w:tcBorders>
            <w:shd w:val="clear" w:color="auto" w:fill="auto"/>
            <w:noWrap/>
            <w:hideMark/>
          </w:tcPr>
          <w:p w14:paraId="79E9692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120</w:t>
            </w:r>
          </w:p>
        </w:tc>
        <w:tc>
          <w:tcPr>
            <w:tcW w:w="998" w:type="dxa"/>
            <w:tcBorders>
              <w:top w:val="nil"/>
              <w:left w:val="nil"/>
              <w:bottom w:val="single" w:sz="4" w:space="0" w:color="auto"/>
              <w:right w:val="single" w:sz="4" w:space="0" w:color="auto"/>
            </w:tcBorders>
            <w:shd w:val="clear" w:color="auto" w:fill="auto"/>
            <w:noWrap/>
            <w:hideMark/>
          </w:tcPr>
          <w:p w14:paraId="0A74764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30EB668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51C91AD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2B18779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64B1880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594AB715"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A98B2BA"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18</w:t>
            </w:r>
          </w:p>
        </w:tc>
        <w:tc>
          <w:tcPr>
            <w:tcW w:w="5526" w:type="dxa"/>
            <w:tcBorders>
              <w:top w:val="nil"/>
              <w:left w:val="nil"/>
              <w:bottom w:val="single" w:sz="4" w:space="0" w:color="auto"/>
              <w:right w:val="single" w:sz="4" w:space="0" w:color="auto"/>
            </w:tcBorders>
            <w:shd w:val="clear" w:color="auto" w:fill="auto"/>
            <w:hideMark/>
          </w:tcPr>
          <w:p w14:paraId="1F0D413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Лоток перфорированный 200х50 толщ 1,2 мм.</w:t>
            </w:r>
          </w:p>
        </w:tc>
        <w:tc>
          <w:tcPr>
            <w:tcW w:w="960" w:type="dxa"/>
            <w:tcBorders>
              <w:top w:val="nil"/>
              <w:left w:val="nil"/>
              <w:bottom w:val="single" w:sz="4" w:space="0" w:color="auto"/>
              <w:right w:val="single" w:sz="4" w:space="0" w:color="auto"/>
            </w:tcBorders>
            <w:shd w:val="clear" w:color="auto" w:fill="auto"/>
            <w:noWrap/>
            <w:hideMark/>
          </w:tcPr>
          <w:p w14:paraId="5A8CBFC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98</w:t>
            </w:r>
          </w:p>
        </w:tc>
        <w:tc>
          <w:tcPr>
            <w:tcW w:w="998" w:type="dxa"/>
            <w:tcBorders>
              <w:top w:val="nil"/>
              <w:left w:val="nil"/>
              <w:bottom w:val="single" w:sz="4" w:space="0" w:color="auto"/>
              <w:right w:val="single" w:sz="4" w:space="0" w:color="auto"/>
            </w:tcBorders>
            <w:shd w:val="clear" w:color="auto" w:fill="auto"/>
            <w:noWrap/>
            <w:hideMark/>
          </w:tcPr>
          <w:p w14:paraId="64A6812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hideMark/>
          </w:tcPr>
          <w:p w14:paraId="62B6583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862162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35F8EBE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97DC71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3B68D623"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25E8DA7"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19</w:t>
            </w:r>
          </w:p>
        </w:tc>
        <w:tc>
          <w:tcPr>
            <w:tcW w:w="5526" w:type="dxa"/>
            <w:tcBorders>
              <w:top w:val="nil"/>
              <w:left w:val="nil"/>
              <w:bottom w:val="single" w:sz="4" w:space="0" w:color="auto"/>
              <w:right w:val="single" w:sz="4" w:space="0" w:color="auto"/>
            </w:tcBorders>
            <w:shd w:val="clear" w:color="auto" w:fill="auto"/>
            <w:hideMark/>
          </w:tcPr>
          <w:p w14:paraId="206CFE2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Угол для лотка 200х50 (плоский, внешний, внутренний, Т-отвод)</w:t>
            </w:r>
          </w:p>
        </w:tc>
        <w:tc>
          <w:tcPr>
            <w:tcW w:w="960" w:type="dxa"/>
            <w:tcBorders>
              <w:top w:val="nil"/>
              <w:left w:val="nil"/>
              <w:bottom w:val="single" w:sz="4" w:space="0" w:color="auto"/>
              <w:right w:val="single" w:sz="4" w:space="0" w:color="auto"/>
            </w:tcBorders>
            <w:shd w:val="clear" w:color="auto" w:fill="auto"/>
            <w:noWrap/>
            <w:hideMark/>
          </w:tcPr>
          <w:p w14:paraId="105F311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w:t>
            </w:r>
          </w:p>
        </w:tc>
        <w:tc>
          <w:tcPr>
            <w:tcW w:w="998" w:type="dxa"/>
            <w:tcBorders>
              <w:top w:val="nil"/>
              <w:left w:val="nil"/>
              <w:bottom w:val="single" w:sz="4" w:space="0" w:color="auto"/>
              <w:right w:val="single" w:sz="4" w:space="0" w:color="auto"/>
            </w:tcBorders>
            <w:shd w:val="clear" w:color="auto" w:fill="auto"/>
            <w:noWrap/>
            <w:hideMark/>
          </w:tcPr>
          <w:p w14:paraId="2EEB93D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1E93F12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C965E2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1FA6A58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57282D9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52B79CE"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FEBDAFA"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20</w:t>
            </w:r>
          </w:p>
        </w:tc>
        <w:tc>
          <w:tcPr>
            <w:tcW w:w="5526" w:type="dxa"/>
            <w:tcBorders>
              <w:top w:val="nil"/>
              <w:left w:val="nil"/>
              <w:bottom w:val="single" w:sz="4" w:space="0" w:color="auto"/>
              <w:right w:val="single" w:sz="4" w:space="0" w:color="auto"/>
            </w:tcBorders>
            <w:shd w:val="clear" w:color="auto" w:fill="auto"/>
            <w:hideMark/>
          </w:tcPr>
          <w:p w14:paraId="563C6FA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Заглушка для лотка 200х50 </w:t>
            </w:r>
          </w:p>
        </w:tc>
        <w:tc>
          <w:tcPr>
            <w:tcW w:w="960" w:type="dxa"/>
            <w:tcBorders>
              <w:top w:val="nil"/>
              <w:left w:val="nil"/>
              <w:bottom w:val="single" w:sz="4" w:space="0" w:color="auto"/>
              <w:right w:val="single" w:sz="4" w:space="0" w:color="auto"/>
            </w:tcBorders>
            <w:shd w:val="clear" w:color="auto" w:fill="auto"/>
            <w:noWrap/>
            <w:hideMark/>
          </w:tcPr>
          <w:p w14:paraId="67933FE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5</w:t>
            </w:r>
          </w:p>
        </w:tc>
        <w:tc>
          <w:tcPr>
            <w:tcW w:w="998" w:type="dxa"/>
            <w:tcBorders>
              <w:top w:val="nil"/>
              <w:left w:val="nil"/>
              <w:bottom w:val="single" w:sz="4" w:space="0" w:color="auto"/>
              <w:right w:val="single" w:sz="4" w:space="0" w:color="auto"/>
            </w:tcBorders>
            <w:shd w:val="clear" w:color="auto" w:fill="auto"/>
            <w:noWrap/>
            <w:hideMark/>
          </w:tcPr>
          <w:p w14:paraId="1707D857"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3033D6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E5749F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05BCA53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311B738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126857B8"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FEC880F"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21</w:t>
            </w:r>
          </w:p>
        </w:tc>
        <w:tc>
          <w:tcPr>
            <w:tcW w:w="5526" w:type="dxa"/>
            <w:tcBorders>
              <w:top w:val="nil"/>
              <w:left w:val="nil"/>
              <w:bottom w:val="single" w:sz="4" w:space="0" w:color="auto"/>
              <w:right w:val="single" w:sz="4" w:space="0" w:color="auto"/>
            </w:tcBorders>
            <w:shd w:val="clear" w:color="auto" w:fill="auto"/>
            <w:hideMark/>
          </w:tcPr>
          <w:p w14:paraId="602C987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Профиль перфорированный П-образный 2000-2,5</w:t>
            </w:r>
          </w:p>
        </w:tc>
        <w:tc>
          <w:tcPr>
            <w:tcW w:w="960" w:type="dxa"/>
            <w:tcBorders>
              <w:top w:val="nil"/>
              <w:left w:val="nil"/>
              <w:bottom w:val="single" w:sz="4" w:space="0" w:color="auto"/>
              <w:right w:val="single" w:sz="4" w:space="0" w:color="auto"/>
            </w:tcBorders>
            <w:shd w:val="clear" w:color="auto" w:fill="auto"/>
            <w:noWrap/>
            <w:hideMark/>
          </w:tcPr>
          <w:p w14:paraId="29E0FD9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24</w:t>
            </w:r>
          </w:p>
        </w:tc>
        <w:tc>
          <w:tcPr>
            <w:tcW w:w="998" w:type="dxa"/>
            <w:tcBorders>
              <w:top w:val="nil"/>
              <w:left w:val="nil"/>
              <w:bottom w:val="single" w:sz="4" w:space="0" w:color="auto"/>
              <w:right w:val="single" w:sz="4" w:space="0" w:color="auto"/>
            </w:tcBorders>
            <w:shd w:val="clear" w:color="auto" w:fill="auto"/>
            <w:noWrap/>
            <w:hideMark/>
          </w:tcPr>
          <w:p w14:paraId="376D823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7F2860B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B12972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233CC09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6CB5B83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33F8259D"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7F9E391"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22</w:t>
            </w:r>
          </w:p>
        </w:tc>
        <w:tc>
          <w:tcPr>
            <w:tcW w:w="5526" w:type="dxa"/>
            <w:tcBorders>
              <w:top w:val="nil"/>
              <w:left w:val="nil"/>
              <w:bottom w:val="single" w:sz="4" w:space="0" w:color="auto"/>
              <w:right w:val="single" w:sz="4" w:space="0" w:color="auto"/>
            </w:tcBorders>
            <w:shd w:val="clear" w:color="auto" w:fill="auto"/>
            <w:hideMark/>
          </w:tcPr>
          <w:p w14:paraId="589C149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Шпилька М8х2000 с резьбой</w:t>
            </w:r>
          </w:p>
        </w:tc>
        <w:tc>
          <w:tcPr>
            <w:tcW w:w="960" w:type="dxa"/>
            <w:tcBorders>
              <w:top w:val="nil"/>
              <w:left w:val="nil"/>
              <w:bottom w:val="single" w:sz="4" w:space="0" w:color="auto"/>
              <w:right w:val="single" w:sz="4" w:space="0" w:color="auto"/>
            </w:tcBorders>
            <w:shd w:val="clear" w:color="auto" w:fill="auto"/>
            <w:noWrap/>
            <w:hideMark/>
          </w:tcPr>
          <w:p w14:paraId="76CE68F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49</w:t>
            </w:r>
          </w:p>
        </w:tc>
        <w:tc>
          <w:tcPr>
            <w:tcW w:w="998" w:type="dxa"/>
            <w:tcBorders>
              <w:top w:val="nil"/>
              <w:left w:val="nil"/>
              <w:bottom w:val="single" w:sz="4" w:space="0" w:color="auto"/>
              <w:right w:val="single" w:sz="4" w:space="0" w:color="auto"/>
            </w:tcBorders>
            <w:shd w:val="clear" w:color="auto" w:fill="auto"/>
            <w:noWrap/>
            <w:hideMark/>
          </w:tcPr>
          <w:p w14:paraId="679E184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37167DD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74E75CD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6AE201A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7B66DB4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7A2E1745"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1C7CFA0"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23</w:t>
            </w:r>
          </w:p>
        </w:tc>
        <w:tc>
          <w:tcPr>
            <w:tcW w:w="5526" w:type="dxa"/>
            <w:tcBorders>
              <w:top w:val="nil"/>
              <w:left w:val="nil"/>
              <w:bottom w:val="single" w:sz="4" w:space="0" w:color="auto"/>
              <w:right w:val="single" w:sz="4" w:space="0" w:color="auto"/>
            </w:tcBorders>
            <w:shd w:val="clear" w:color="auto" w:fill="auto"/>
            <w:hideMark/>
          </w:tcPr>
          <w:p w14:paraId="797513E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Комплект соединительный КС М6х10 </w:t>
            </w:r>
          </w:p>
        </w:tc>
        <w:tc>
          <w:tcPr>
            <w:tcW w:w="960" w:type="dxa"/>
            <w:tcBorders>
              <w:top w:val="nil"/>
              <w:left w:val="nil"/>
              <w:bottom w:val="single" w:sz="4" w:space="0" w:color="auto"/>
              <w:right w:val="single" w:sz="4" w:space="0" w:color="auto"/>
            </w:tcBorders>
            <w:shd w:val="clear" w:color="auto" w:fill="auto"/>
            <w:noWrap/>
            <w:hideMark/>
          </w:tcPr>
          <w:p w14:paraId="1B8A4D0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98</w:t>
            </w:r>
          </w:p>
        </w:tc>
        <w:tc>
          <w:tcPr>
            <w:tcW w:w="998" w:type="dxa"/>
            <w:tcBorders>
              <w:top w:val="nil"/>
              <w:left w:val="nil"/>
              <w:bottom w:val="single" w:sz="4" w:space="0" w:color="auto"/>
              <w:right w:val="single" w:sz="4" w:space="0" w:color="auto"/>
            </w:tcBorders>
            <w:shd w:val="clear" w:color="auto" w:fill="auto"/>
            <w:noWrap/>
            <w:hideMark/>
          </w:tcPr>
          <w:p w14:paraId="23B9EEF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F11696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A04541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231A52B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43E3187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752AD9C9"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53F98F1"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24</w:t>
            </w:r>
          </w:p>
        </w:tc>
        <w:tc>
          <w:tcPr>
            <w:tcW w:w="5526" w:type="dxa"/>
            <w:tcBorders>
              <w:top w:val="nil"/>
              <w:left w:val="nil"/>
              <w:bottom w:val="single" w:sz="4" w:space="0" w:color="auto"/>
              <w:right w:val="single" w:sz="4" w:space="0" w:color="auto"/>
            </w:tcBorders>
            <w:shd w:val="clear" w:color="auto" w:fill="auto"/>
            <w:hideMark/>
          </w:tcPr>
          <w:p w14:paraId="03DB3E8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Гайка М8 шестигранная </w:t>
            </w:r>
          </w:p>
        </w:tc>
        <w:tc>
          <w:tcPr>
            <w:tcW w:w="960" w:type="dxa"/>
            <w:tcBorders>
              <w:top w:val="nil"/>
              <w:left w:val="nil"/>
              <w:bottom w:val="single" w:sz="4" w:space="0" w:color="auto"/>
              <w:right w:val="single" w:sz="4" w:space="0" w:color="auto"/>
            </w:tcBorders>
            <w:shd w:val="clear" w:color="auto" w:fill="auto"/>
            <w:noWrap/>
            <w:hideMark/>
          </w:tcPr>
          <w:p w14:paraId="0CFA86E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392</w:t>
            </w:r>
          </w:p>
        </w:tc>
        <w:tc>
          <w:tcPr>
            <w:tcW w:w="998" w:type="dxa"/>
            <w:tcBorders>
              <w:top w:val="nil"/>
              <w:left w:val="nil"/>
              <w:bottom w:val="single" w:sz="4" w:space="0" w:color="auto"/>
              <w:right w:val="single" w:sz="4" w:space="0" w:color="auto"/>
            </w:tcBorders>
            <w:shd w:val="clear" w:color="auto" w:fill="auto"/>
            <w:noWrap/>
            <w:hideMark/>
          </w:tcPr>
          <w:p w14:paraId="0215244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001E918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FC12BE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20BD26A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1381C9E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56675CCA"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7F1E970"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25</w:t>
            </w:r>
          </w:p>
        </w:tc>
        <w:tc>
          <w:tcPr>
            <w:tcW w:w="5526" w:type="dxa"/>
            <w:tcBorders>
              <w:top w:val="nil"/>
              <w:left w:val="nil"/>
              <w:bottom w:val="single" w:sz="4" w:space="0" w:color="auto"/>
              <w:right w:val="single" w:sz="4" w:space="0" w:color="auto"/>
            </w:tcBorders>
            <w:shd w:val="clear" w:color="auto" w:fill="auto"/>
            <w:hideMark/>
          </w:tcPr>
          <w:p w14:paraId="66951313"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Шайба М8 плоская </w:t>
            </w:r>
            <w:proofErr w:type="spellStart"/>
            <w:r w:rsidRPr="003803BA">
              <w:rPr>
                <w:rFonts w:ascii="Tahoma" w:eastAsia="Times New Roman" w:hAnsi="Tahoma" w:cs="Tahoma"/>
                <w:color w:val="000000"/>
                <w:sz w:val="18"/>
                <w:szCs w:val="18"/>
                <w:lang w:eastAsia="ru-RU"/>
              </w:rPr>
              <w:t>оцинк</w:t>
            </w:r>
            <w:proofErr w:type="spellEnd"/>
            <w:r w:rsidRPr="003803BA">
              <w:rPr>
                <w:rFonts w:ascii="Tahoma" w:eastAsia="Times New Roman" w:hAnsi="Tahoma" w:cs="Tahoma"/>
                <w:color w:val="000000"/>
                <w:sz w:val="18"/>
                <w:szCs w:val="18"/>
                <w:lang w:eastAsia="ru-RU"/>
              </w:rPr>
              <w:t xml:space="preserve">. М8 </w:t>
            </w:r>
          </w:p>
        </w:tc>
        <w:tc>
          <w:tcPr>
            <w:tcW w:w="960" w:type="dxa"/>
            <w:tcBorders>
              <w:top w:val="nil"/>
              <w:left w:val="nil"/>
              <w:bottom w:val="single" w:sz="4" w:space="0" w:color="auto"/>
              <w:right w:val="single" w:sz="4" w:space="0" w:color="auto"/>
            </w:tcBorders>
            <w:shd w:val="clear" w:color="auto" w:fill="auto"/>
            <w:noWrap/>
            <w:hideMark/>
          </w:tcPr>
          <w:p w14:paraId="0009B23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392</w:t>
            </w:r>
          </w:p>
        </w:tc>
        <w:tc>
          <w:tcPr>
            <w:tcW w:w="998" w:type="dxa"/>
            <w:tcBorders>
              <w:top w:val="nil"/>
              <w:left w:val="nil"/>
              <w:bottom w:val="single" w:sz="4" w:space="0" w:color="auto"/>
              <w:right w:val="single" w:sz="4" w:space="0" w:color="auto"/>
            </w:tcBorders>
            <w:shd w:val="clear" w:color="auto" w:fill="auto"/>
            <w:noWrap/>
            <w:hideMark/>
          </w:tcPr>
          <w:p w14:paraId="0F07D56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3A92CB4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C8E2C4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65453EE3"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2C8A72E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194FAEEB"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65F8CCB"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26</w:t>
            </w:r>
          </w:p>
        </w:tc>
        <w:tc>
          <w:tcPr>
            <w:tcW w:w="5526" w:type="dxa"/>
            <w:tcBorders>
              <w:top w:val="nil"/>
              <w:left w:val="nil"/>
              <w:bottom w:val="single" w:sz="4" w:space="0" w:color="auto"/>
              <w:right w:val="single" w:sz="4" w:space="0" w:color="auto"/>
            </w:tcBorders>
            <w:shd w:val="clear" w:color="auto" w:fill="auto"/>
            <w:hideMark/>
          </w:tcPr>
          <w:p w14:paraId="2AA938A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Анкер забивной 8*10*300</w:t>
            </w:r>
          </w:p>
        </w:tc>
        <w:tc>
          <w:tcPr>
            <w:tcW w:w="960" w:type="dxa"/>
            <w:tcBorders>
              <w:top w:val="nil"/>
              <w:left w:val="nil"/>
              <w:bottom w:val="single" w:sz="4" w:space="0" w:color="auto"/>
              <w:right w:val="single" w:sz="4" w:space="0" w:color="auto"/>
            </w:tcBorders>
            <w:shd w:val="clear" w:color="auto" w:fill="auto"/>
            <w:noWrap/>
            <w:hideMark/>
          </w:tcPr>
          <w:p w14:paraId="38EFA15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392</w:t>
            </w:r>
          </w:p>
        </w:tc>
        <w:tc>
          <w:tcPr>
            <w:tcW w:w="998" w:type="dxa"/>
            <w:tcBorders>
              <w:top w:val="nil"/>
              <w:left w:val="nil"/>
              <w:bottom w:val="single" w:sz="4" w:space="0" w:color="auto"/>
              <w:right w:val="single" w:sz="4" w:space="0" w:color="auto"/>
            </w:tcBorders>
            <w:shd w:val="clear" w:color="auto" w:fill="auto"/>
            <w:noWrap/>
            <w:hideMark/>
          </w:tcPr>
          <w:p w14:paraId="5C0D0FF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7C2A91F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82F31D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1596B42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51893F5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AB8DCE1"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0F63DB2"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27</w:t>
            </w:r>
          </w:p>
        </w:tc>
        <w:tc>
          <w:tcPr>
            <w:tcW w:w="5526" w:type="dxa"/>
            <w:tcBorders>
              <w:top w:val="nil"/>
              <w:left w:val="nil"/>
              <w:bottom w:val="single" w:sz="4" w:space="0" w:color="auto"/>
              <w:right w:val="single" w:sz="4" w:space="0" w:color="auto"/>
            </w:tcBorders>
            <w:shd w:val="clear" w:color="auto" w:fill="auto"/>
            <w:hideMark/>
          </w:tcPr>
          <w:p w14:paraId="21A9A4B7"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proofErr w:type="spellStart"/>
            <w:r w:rsidRPr="003803BA">
              <w:rPr>
                <w:rFonts w:ascii="Tahoma" w:eastAsia="Times New Roman" w:hAnsi="Tahoma" w:cs="Tahoma"/>
                <w:color w:val="000000"/>
                <w:sz w:val="18"/>
                <w:szCs w:val="18"/>
                <w:lang w:eastAsia="ru-RU"/>
              </w:rPr>
              <w:t>Патч</w:t>
            </w:r>
            <w:proofErr w:type="spellEnd"/>
            <w:r w:rsidRPr="003803BA">
              <w:rPr>
                <w:rFonts w:ascii="Tahoma" w:eastAsia="Times New Roman" w:hAnsi="Tahoma" w:cs="Tahoma"/>
                <w:color w:val="000000"/>
                <w:sz w:val="18"/>
                <w:szCs w:val="18"/>
                <w:lang w:eastAsia="ru-RU"/>
              </w:rPr>
              <w:t xml:space="preserve">-панель 19'', 24 порта RJ-45, категория 6, </w:t>
            </w:r>
            <w:proofErr w:type="spellStart"/>
            <w:r w:rsidRPr="003803BA">
              <w:rPr>
                <w:rFonts w:ascii="Tahoma" w:eastAsia="Times New Roman" w:hAnsi="Tahoma" w:cs="Tahoma"/>
                <w:color w:val="000000"/>
                <w:sz w:val="18"/>
                <w:szCs w:val="18"/>
                <w:lang w:eastAsia="ru-RU"/>
              </w:rPr>
              <w:t>Dual</w:t>
            </w:r>
            <w:proofErr w:type="spellEnd"/>
            <w:r w:rsidRPr="003803BA">
              <w:rPr>
                <w:rFonts w:ascii="Tahoma" w:eastAsia="Times New Roman" w:hAnsi="Tahoma" w:cs="Tahoma"/>
                <w:color w:val="000000"/>
                <w:sz w:val="18"/>
                <w:szCs w:val="18"/>
                <w:lang w:eastAsia="ru-RU"/>
              </w:rPr>
              <w:t xml:space="preserve"> IDC </w:t>
            </w:r>
          </w:p>
        </w:tc>
        <w:tc>
          <w:tcPr>
            <w:tcW w:w="960" w:type="dxa"/>
            <w:tcBorders>
              <w:top w:val="nil"/>
              <w:left w:val="nil"/>
              <w:bottom w:val="single" w:sz="4" w:space="0" w:color="auto"/>
              <w:right w:val="single" w:sz="4" w:space="0" w:color="auto"/>
            </w:tcBorders>
            <w:shd w:val="clear" w:color="auto" w:fill="auto"/>
            <w:noWrap/>
            <w:hideMark/>
          </w:tcPr>
          <w:p w14:paraId="0420CC2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5</w:t>
            </w:r>
          </w:p>
        </w:tc>
        <w:tc>
          <w:tcPr>
            <w:tcW w:w="998" w:type="dxa"/>
            <w:tcBorders>
              <w:top w:val="nil"/>
              <w:left w:val="nil"/>
              <w:bottom w:val="single" w:sz="4" w:space="0" w:color="auto"/>
              <w:right w:val="single" w:sz="4" w:space="0" w:color="auto"/>
            </w:tcBorders>
            <w:shd w:val="clear" w:color="auto" w:fill="auto"/>
            <w:noWrap/>
            <w:hideMark/>
          </w:tcPr>
          <w:p w14:paraId="794505E6"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680053EB"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6FA058E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757E88E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1256E5C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45C1D473"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0FE6D52"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28</w:t>
            </w:r>
          </w:p>
        </w:tc>
        <w:tc>
          <w:tcPr>
            <w:tcW w:w="5526" w:type="dxa"/>
            <w:tcBorders>
              <w:top w:val="nil"/>
              <w:left w:val="nil"/>
              <w:bottom w:val="single" w:sz="4" w:space="0" w:color="auto"/>
              <w:right w:val="single" w:sz="4" w:space="0" w:color="auto"/>
            </w:tcBorders>
            <w:shd w:val="clear" w:color="auto" w:fill="auto"/>
            <w:hideMark/>
          </w:tcPr>
          <w:p w14:paraId="0BB4A48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proofErr w:type="spellStart"/>
            <w:r w:rsidRPr="003803BA">
              <w:rPr>
                <w:rFonts w:ascii="Tahoma" w:eastAsia="Times New Roman" w:hAnsi="Tahoma" w:cs="Tahoma"/>
                <w:color w:val="000000"/>
                <w:sz w:val="18"/>
                <w:szCs w:val="18"/>
                <w:lang w:eastAsia="ru-RU"/>
              </w:rPr>
              <w:t>Патч</w:t>
            </w:r>
            <w:proofErr w:type="spellEnd"/>
            <w:r w:rsidRPr="003803BA">
              <w:rPr>
                <w:rFonts w:ascii="Tahoma" w:eastAsia="Times New Roman" w:hAnsi="Tahoma" w:cs="Tahoma"/>
                <w:color w:val="000000"/>
                <w:sz w:val="18"/>
                <w:szCs w:val="18"/>
                <w:lang w:eastAsia="ru-RU"/>
              </w:rPr>
              <w:t xml:space="preserve">-панель 19'', 50 портов RJ-45, 2 пары, </w:t>
            </w:r>
            <w:proofErr w:type="spellStart"/>
            <w:r w:rsidRPr="003803BA">
              <w:rPr>
                <w:rFonts w:ascii="Tahoma" w:eastAsia="Times New Roman" w:hAnsi="Tahoma" w:cs="Tahoma"/>
                <w:color w:val="000000"/>
                <w:sz w:val="18"/>
                <w:szCs w:val="18"/>
                <w:lang w:eastAsia="ru-RU"/>
              </w:rPr>
              <w:t>Dual</w:t>
            </w:r>
            <w:proofErr w:type="spellEnd"/>
            <w:r w:rsidRPr="003803BA">
              <w:rPr>
                <w:rFonts w:ascii="Tahoma" w:eastAsia="Times New Roman" w:hAnsi="Tahoma" w:cs="Tahoma"/>
                <w:color w:val="000000"/>
                <w:sz w:val="18"/>
                <w:szCs w:val="18"/>
                <w:lang w:eastAsia="ru-RU"/>
              </w:rPr>
              <w:t xml:space="preserve"> IDC </w:t>
            </w:r>
          </w:p>
        </w:tc>
        <w:tc>
          <w:tcPr>
            <w:tcW w:w="960" w:type="dxa"/>
            <w:tcBorders>
              <w:top w:val="nil"/>
              <w:left w:val="nil"/>
              <w:bottom w:val="single" w:sz="4" w:space="0" w:color="auto"/>
              <w:right w:val="single" w:sz="4" w:space="0" w:color="auto"/>
            </w:tcBorders>
            <w:shd w:val="clear" w:color="auto" w:fill="auto"/>
            <w:noWrap/>
            <w:hideMark/>
          </w:tcPr>
          <w:p w14:paraId="2C17A7C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w:t>
            </w:r>
          </w:p>
        </w:tc>
        <w:tc>
          <w:tcPr>
            <w:tcW w:w="998" w:type="dxa"/>
            <w:tcBorders>
              <w:top w:val="nil"/>
              <w:left w:val="nil"/>
              <w:bottom w:val="single" w:sz="4" w:space="0" w:color="auto"/>
              <w:right w:val="single" w:sz="4" w:space="0" w:color="auto"/>
            </w:tcBorders>
            <w:shd w:val="clear" w:color="auto" w:fill="auto"/>
            <w:noWrap/>
            <w:hideMark/>
          </w:tcPr>
          <w:p w14:paraId="228D537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2C8D17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D183053"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402AA2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547923C"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6BE6CC98"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80012A6"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29</w:t>
            </w:r>
          </w:p>
        </w:tc>
        <w:tc>
          <w:tcPr>
            <w:tcW w:w="5526" w:type="dxa"/>
            <w:tcBorders>
              <w:top w:val="nil"/>
              <w:left w:val="nil"/>
              <w:bottom w:val="single" w:sz="4" w:space="0" w:color="auto"/>
              <w:right w:val="single" w:sz="4" w:space="0" w:color="auto"/>
            </w:tcBorders>
            <w:shd w:val="clear" w:color="auto" w:fill="auto"/>
            <w:hideMark/>
          </w:tcPr>
          <w:p w14:paraId="75D8401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Кабельный организатор с кольцами 19", 1U</w:t>
            </w:r>
          </w:p>
        </w:tc>
        <w:tc>
          <w:tcPr>
            <w:tcW w:w="960" w:type="dxa"/>
            <w:tcBorders>
              <w:top w:val="nil"/>
              <w:left w:val="nil"/>
              <w:bottom w:val="single" w:sz="4" w:space="0" w:color="auto"/>
              <w:right w:val="single" w:sz="4" w:space="0" w:color="auto"/>
            </w:tcBorders>
            <w:shd w:val="clear" w:color="auto" w:fill="auto"/>
            <w:noWrap/>
            <w:hideMark/>
          </w:tcPr>
          <w:p w14:paraId="041FD81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13</w:t>
            </w:r>
          </w:p>
        </w:tc>
        <w:tc>
          <w:tcPr>
            <w:tcW w:w="998" w:type="dxa"/>
            <w:tcBorders>
              <w:top w:val="nil"/>
              <w:left w:val="nil"/>
              <w:bottom w:val="single" w:sz="4" w:space="0" w:color="auto"/>
              <w:right w:val="single" w:sz="4" w:space="0" w:color="auto"/>
            </w:tcBorders>
            <w:shd w:val="clear" w:color="auto" w:fill="auto"/>
            <w:noWrap/>
            <w:hideMark/>
          </w:tcPr>
          <w:p w14:paraId="54B208D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4D098D5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28165FC"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39321A5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5228378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3092031C"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043D6E9"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30</w:t>
            </w:r>
          </w:p>
        </w:tc>
        <w:tc>
          <w:tcPr>
            <w:tcW w:w="5526" w:type="dxa"/>
            <w:tcBorders>
              <w:top w:val="nil"/>
              <w:left w:val="nil"/>
              <w:bottom w:val="single" w:sz="4" w:space="0" w:color="auto"/>
              <w:right w:val="single" w:sz="4" w:space="0" w:color="auto"/>
            </w:tcBorders>
            <w:shd w:val="clear" w:color="auto" w:fill="auto"/>
            <w:hideMark/>
          </w:tcPr>
          <w:p w14:paraId="15986D82"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Блок розеток 19", 8 </w:t>
            </w:r>
            <w:proofErr w:type="spellStart"/>
            <w:r w:rsidRPr="003803BA">
              <w:rPr>
                <w:rFonts w:ascii="Tahoma" w:eastAsia="Times New Roman" w:hAnsi="Tahoma" w:cs="Tahoma"/>
                <w:color w:val="000000"/>
                <w:sz w:val="18"/>
                <w:szCs w:val="18"/>
                <w:lang w:eastAsia="ru-RU"/>
              </w:rPr>
              <w:t>Schuko</w:t>
            </w:r>
            <w:proofErr w:type="spellEnd"/>
            <w:r w:rsidRPr="003803BA">
              <w:rPr>
                <w:rFonts w:ascii="Tahoma" w:eastAsia="Times New Roman" w:hAnsi="Tahoma" w:cs="Tahoma"/>
                <w:color w:val="000000"/>
                <w:sz w:val="18"/>
                <w:szCs w:val="18"/>
                <w:lang w:eastAsia="ru-RU"/>
              </w:rPr>
              <w:t xml:space="preserve">, шнур с </w:t>
            </w:r>
            <w:proofErr w:type="spellStart"/>
            <w:r w:rsidRPr="003803BA">
              <w:rPr>
                <w:rFonts w:ascii="Tahoma" w:eastAsia="Times New Roman" w:hAnsi="Tahoma" w:cs="Tahoma"/>
                <w:color w:val="000000"/>
                <w:sz w:val="18"/>
                <w:szCs w:val="18"/>
                <w:lang w:eastAsia="ru-RU"/>
              </w:rPr>
              <w:t>евровилкой</w:t>
            </w:r>
            <w:proofErr w:type="spellEnd"/>
          </w:p>
        </w:tc>
        <w:tc>
          <w:tcPr>
            <w:tcW w:w="960" w:type="dxa"/>
            <w:tcBorders>
              <w:top w:val="nil"/>
              <w:left w:val="nil"/>
              <w:bottom w:val="single" w:sz="4" w:space="0" w:color="auto"/>
              <w:right w:val="single" w:sz="4" w:space="0" w:color="auto"/>
            </w:tcBorders>
            <w:shd w:val="clear" w:color="auto" w:fill="auto"/>
            <w:noWrap/>
            <w:hideMark/>
          </w:tcPr>
          <w:p w14:paraId="13ADC4E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w:t>
            </w:r>
          </w:p>
        </w:tc>
        <w:tc>
          <w:tcPr>
            <w:tcW w:w="998" w:type="dxa"/>
            <w:tcBorders>
              <w:top w:val="nil"/>
              <w:left w:val="nil"/>
              <w:bottom w:val="single" w:sz="4" w:space="0" w:color="auto"/>
              <w:right w:val="single" w:sz="4" w:space="0" w:color="auto"/>
            </w:tcBorders>
            <w:shd w:val="clear" w:color="auto" w:fill="auto"/>
            <w:noWrap/>
            <w:hideMark/>
          </w:tcPr>
          <w:p w14:paraId="0C68BAD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8D4EF4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BEB2A9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57CEA3F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D765B1C"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6725213"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C8E1D04"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31</w:t>
            </w:r>
          </w:p>
        </w:tc>
        <w:tc>
          <w:tcPr>
            <w:tcW w:w="5526" w:type="dxa"/>
            <w:tcBorders>
              <w:top w:val="nil"/>
              <w:left w:val="nil"/>
              <w:bottom w:val="single" w:sz="4" w:space="0" w:color="auto"/>
              <w:right w:val="single" w:sz="4" w:space="0" w:color="auto"/>
            </w:tcBorders>
            <w:shd w:val="clear" w:color="auto" w:fill="auto"/>
            <w:hideMark/>
          </w:tcPr>
          <w:p w14:paraId="22FC061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Медная панель заземления, 19" </w:t>
            </w:r>
          </w:p>
        </w:tc>
        <w:tc>
          <w:tcPr>
            <w:tcW w:w="960" w:type="dxa"/>
            <w:tcBorders>
              <w:top w:val="nil"/>
              <w:left w:val="nil"/>
              <w:bottom w:val="single" w:sz="4" w:space="0" w:color="auto"/>
              <w:right w:val="single" w:sz="4" w:space="0" w:color="auto"/>
            </w:tcBorders>
            <w:shd w:val="clear" w:color="auto" w:fill="auto"/>
            <w:noWrap/>
            <w:hideMark/>
          </w:tcPr>
          <w:p w14:paraId="39832A2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w:t>
            </w:r>
          </w:p>
        </w:tc>
        <w:tc>
          <w:tcPr>
            <w:tcW w:w="998" w:type="dxa"/>
            <w:tcBorders>
              <w:top w:val="nil"/>
              <w:left w:val="nil"/>
              <w:bottom w:val="single" w:sz="4" w:space="0" w:color="auto"/>
              <w:right w:val="single" w:sz="4" w:space="0" w:color="auto"/>
            </w:tcBorders>
            <w:shd w:val="clear" w:color="auto" w:fill="auto"/>
            <w:noWrap/>
            <w:hideMark/>
          </w:tcPr>
          <w:p w14:paraId="77F3F22D"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649E9F6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4564AC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6D7E65C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513DF8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8A1276D"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AC36031"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32</w:t>
            </w:r>
          </w:p>
        </w:tc>
        <w:tc>
          <w:tcPr>
            <w:tcW w:w="5526" w:type="dxa"/>
            <w:tcBorders>
              <w:top w:val="nil"/>
              <w:left w:val="nil"/>
              <w:bottom w:val="single" w:sz="4" w:space="0" w:color="auto"/>
              <w:right w:val="single" w:sz="4" w:space="0" w:color="auto"/>
            </w:tcBorders>
            <w:shd w:val="clear" w:color="auto" w:fill="auto"/>
            <w:hideMark/>
          </w:tcPr>
          <w:p w14:paraId="644E27F7"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Кабель </w:t>
            </w:r>
            <w:proofErr w:type="spellStart"/>
            <w:r w:rsidRPr="003803BA">
              <w:rPr>
                <w:rFonts w:ascii="Tahoma" w:eastAsia="Times New Roman" w:hAnsi="Tahoma" w:cs="Tahoma"/>
                <w:color w:val="000000"/>
                <w:sz w:val="18"/>
                <w:szCs w:val="18"/>
                <w:lang w:eastAsia="ru-RU"/>
              </w:rPr>
              <w:t>патч</w:t>
            </w:r>
            <w:proofErr w:type="spellEnd"/>
            <w:r w:rsidRPr="003803BA">
              <w:rPr>
                <w:rFonts w:ascii="Tahoma" w:eastAsia="Times New Roman" w:hAnsi="Tahoma" w:cs="Tahoma"/>
                <w:color w:val="000000"/>
                <w:sz w:val="18"/>
                <w:szCs w:val="18"/>
                <w:lang w:eastAsia="ru-RU"/>
              </w:rPr>
              <w:t>-корд RJ45 кат.6 (1,5м) LSZH</w:t>
            </w:r>
          </w:p>
        </w:tc>
        <w:tc>
          <w:tcPr>
            <w:tcW w:w="960" w:type="dxa"/>
            <w:tcBorders>
              <w:top w:val="nil"/>
              <w:left w:val="nil"/>
              <w:bottom w:val="single" w:sz="4" w:space="0" w:color="auto"/>
              <w:right w:val="single" w:sz="4" w:space="0" w:color="auto"/>
            </w:tcBorders>
            <w:shd w:val="clear" w:color="auto" w:fill="auto"/>
            <w:noWrap/>
            <w:hideMark/>
          </w:tcPr>
          <w:p w14:paraId="25602BB6"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106</w:t>
            </w:r>
          </w:p>
        </w:tc>
        <w:tc>
          <w:tcPr>
            <w:tcW w:w="998" w:type="dxa"/>
            <w:tcBorders>
              <w:top w:val="nil"/>
              <w:left w:val="nil"/>
              <w:bottom w:val="single" w:sz="4" w:space="0" w:color="auto"/>
              <w:right w:val="single" w:sz="4" w:space="0" w:color="auto"/>
            </w:tcBorders>
            <w:shd w:val="clear" w:color="auto" w:fill="auto"/>
            <w:noWrap/>
            <w:hideMark/>
          </w:tcPr>
          <w:p w14:paraId="7579BE0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5A7D103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0AE465B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71E5BB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62B0831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6FB72C14"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9724AED"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33</w:t>
            </w:r>
          </w:p>
        </w:tc>
        <w:tc>
          <w:tcPr>
            <w:tcW w:w="5526" w:type="dxa"/>
            <w:tcBorders>
              <w:top w:val="nil"/>
              <w:left w:val="nil"/>
              <w:bottom w:val="single" w:sz="4" w:space="0" w:color="auto"/>
              <w:right w:val="single" w:sz="4" w:space="0" w:color="auto"/>
            </w:tcBorders>
            <w:shd w:val="clear" w:color="auto" w:fill="auto"/>
            <w:hideMark/>
          </w:tcPr>
          <w:p w14:paraId="40B1472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Кабель </w:t>
            </w:r>
            <w:proofErr w:type="spellStart"/>
            <w:r w:rsidRPr="003803BA">
              <w:rPr>
                <w:rFonts w:ascii="Tahoma" w:eastAsia="Times New Roman" w:hAnsi="Tahoma" w:cs="Tahoma"/>
                <w:color w:val="000000"/>
                <w:sz w:val="18"/>
                <w:szCs w:val="18"/>
                <w:lang w:eastAsia="ru-RU"/>
              </w:rPr>
              <w:t>патч</w:t>
            </w:r>
            <w:proofErr w:type="spellEnd"/>
            <w:r w:rsidRPr="003803BA">
              <w:rPr>
                <w:rFonts w:ascii="Tahoma" w:eastAsia="Times New Roman" w:hAnsi="Tahoma" w:cs="Tahoma"/>
                <w:color w:val="000000"/>
                <w:sz w:val="18"/>
                <w:szCs w:val="18"/>
                <w:lang w:eastAsia="ru-RU"/>
              </w:rPr>
              <w:t>-корд RJ45 кат.6 (3м) LSZH</w:t>
            </w:r>
          </w:p>
        </w:tc>
        <w:tc>
          <w:tcPr>
            <w:tcW w:w="960" w:type="dxa"/>
            <w:tcBorders>
              <w:top w:val="nil"/>
              <w:left w:val="nil"/>
              <w:bottom w:val="single" w:sz="4" w:space="0" w:color="auto"/>
              <w:right w:val="single" w:sz="4" w:space="0" w:color="auto"/>
            </w:tcBorders>
            <w:shd w:val="clear" w:color="auto" w:fill="auto"/>
            <w:noWrap/>
            <w:hideMark/>
          </w:tcPr>
          <w:p w14:paraId="6C029F7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106</w:t>
            </w:r>
          </w:p>
        </w:tc>
        <w:tc>
          <w:tcPr>
            <w:tcW w:w="998" w:type="dxa"/>
            <w:tcBorders>
              <w:top w:val="nil"/>
              <w:left w:val="nil"/>
              <w:bottom w:val="single" w:sz="4" w:space="0" w:color="auto"/>
              <w:right w:val="single" w:sz="4" w:space="0" w:color="auto"/>
            </w:tcBorders>
            <w:shd w:val="clear" w:color="auto" w:fill="auto"/>
            <w:noWrap/>
            <w:hideMark/>
          </w:tcPr>
          <w:p w14:paraId="3BABA5D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43050ED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416B4E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6627E719"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3D9A5B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20A93868"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122E9DC"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34</w:t>
            </w:r>
          </w:p>
        </w:tc>
        <w:tc>
          <w:tcPr>
            <w:tcW w:w="5526" w:type="dxa"/>
            <w:tcBorders>
              <w:top w:val="nil"/>
              <w:left w:val="nil"/>
              <w:bottom w:val="single" w:sz="4" w:space="0" w:color="auto"/>
              <w:right w:val="single" w:sz="4" w:space="0" w:color="auto"/>
            </w:tcBorders>
            <w:shd w:val="clear" w:color="auto" w:fill="auto"/>
            <w:hideMark/>
          </w:tcPr>
          <w:p w14:paraId="13727AA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Плинт размыкаемый, 10 пар</w:t>
            </w:r>
          </w:p>
        </w:tc>
        <w:tc>
          <w:tcPr>
            <w:tcW w:w="960" w:type="dxa"/>
            <w:tcBorders>
              <w:top w:val="nil"/>
              <w:left w:val="nil"/>
              <w:bottom w:val="single" w:sz="4" w:space="0" w:color="auto"/>
              <w:right w:val="single" w:sz="4" w:space="0" w:color="auto"/>
            </w:tcBorders>
            <w:shd w:val="clear" w:color="auto" w:fill="auto"/>
            <w:noWrap/>
            <w:hideMark/>
          </w:tcPr>
          <w:p w14:paraId="29D861C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5</w:t>
            </w:r>
          </w:p>
        </w:tc>
        <w:tc>
          <w:tcPr>
            <w:tcW w:w="998" w:type="dxa"/>
            <w:tcBorders>
              <w:top w:val="nil"/>
              <w:left w:val="nil"/>
              <w:bottom w:val="single" w:sz="4" w:space="0" w:color="auto"/>
              <w:right w:val="single" w:sz="4" w:space="0" w:color="auto"/>
            </w:tcBorders>
            <w:shd w:val="clear" w:color="auto" w:fill="auto"/>
            <w:noWrap/>
            <w:hideMark/>
          </w:tcPr>
          <w:p w14:paraId="6D2C454B"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566B2FF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691B781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5DDAB2A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A05195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6F762DDC"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6E5AA8D"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35</w:t>
            </w:r>
          </w:p>
        </w:tc>
        <w:tc>
          <w:tcPr>
            <w:tcW w:w="5526" w:type="dxa"/>
            <w:tcBorders>
              <w:top w:val="nil"/>
              <w:left w:val="nil"/>
              <w:bottom w:val="single" w:sz="4" w:space="0" w:color="auto"/>
              <w:right w:val="single" w:sz="4" w:space="0" w:color="auto"/>
            </w:tcBorders>
            <w:shd w:val="clear" w:color="auto" w:fill="auto"/>
            <w:hideMark/>
          </w:tcPr>
          <w:p w14:paraId="03CCA29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Крепёжный элемент (</w:t>
            </w:r>
            <w:proofErr w:type="spellStart"/>
            <w:r w:rsidRPr="003803BA">
              <w:rPr>
                <w:rFonts w:ascii="Tahoma" w:eastAsia="Times New Roman" w:hAnsi="Tahoma" w:cs="Tahoma"/>
                <w:color w:val="000000"/>
                <w:sz w:val="18"/>
                <w:szCs w:val="18"/>
                <w:lang w:eastAsia="ru-RU"/>
              </w:rPr>
              <w:t>винт+квадратная</w:t>
            </w:r>
            <w:proofErr w:type="spellEnd"/>
            <w:r w:rsidRPr="003803BA">
              <w:rPr>
                <w:rFonts w:ascii="Tahoma" w:eastAsia="Times New Roman" w:hAnsi="Tahoma" w:cs="Tahoma"/>
                <w:color w:val="000000"/>
                <w:sz w:val="18"/>
                <w:szCs w:val="18"/>
                <w:lang w:eastAsia="ru-RU"/>
              </w:rPr>
              <w:t xml:space="preserve"> гайка) </w:t>
            </w:r>
          </w:p>
        </w:tc>
        <w:tc>
          <w:tcPr>
            <w:tcW w:w="960" w:type="dxa"/>
            <w:tcBorders>
              <w:top w:val="nil"/>
              <w:left w:val="nil"/>
              <w:bottom w:val="single" w:sz="4" w:space="0" w:color="auto"/>
              <w:right w:val="single" w:sz="4" w:space="0" w:color="auto"/>
            </w:tcBorders>
            <w:shd w:val="clear" w:color="auto" w:fill="auto"/>
            <w:noWrap/>
            <w:hideMark/>
          </w:tcPr>
          <w:p w14:paraId="5C872E23"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100</w:t>
            </w:r>
          </w:p>
        </w:tc>
        <w:tc>
          <w:tcPr>
            <w:tcW w:w="998" w:type="dxa"/>
            <w:tcBorders>
              <w:top w:val="nil"/>
              <w:left w:val="nil"/>
              <w:bottom w:val="single" w:sz="4" w:space="0" w:color="auto"/>
              <w:right w:val="single" w:sz="4" w:space="0" w:color="auto"/>
            </w:tcBorders>
            <w:shd w:val="clear" w:color="auto" w:fill="auto"/>
            <w:noWrap/>
            <w:hideMark/>
          </w:tcPr>
          <w:p w14:paraId="4901CB0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64D6D55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0C31F8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89C7AD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6218849"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509162CF"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3CA4CDB"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36</w:t>
            </w:r>
          </w:p>
        </w:tc>
        <w:tc>
          <w:tcPr>
            <w:tcW w:w="5526" w:type="dxa"/>
            <w:tcBorders>
              <w:top w:val="nil"/>
              <w:left w:val="nil"/>
              <w:bottom w:val="single" w:sz="4" w:space="0" w:color="auto"/>
              <w:right w:val="single" w:sz="4" w:space="0" w:color="auto"/>
            </w:tcBorders>
            <w:shd w:val="clear" w:color="auto" w:fill="auto"/>
            <w:hideMark/>
          </w:tcPr>
          <w:p w14:paraId="22F331D2"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Автомат 1П 20А </w:t>
            </w:r>
            <w:proofErr w:type="spellStart"/>
            <w:r w:rsidRPr="003803BA">
              <w:rPr>
                <w:rFonts w:ascii="Tahoma" w:eastAsia="Times New Roman" w:hAnsi="Tahoma" w:cs="Tahoma"/>
                <w:color w:val="000000"/>
                <w:sz w:val="18"/>
                <w:szCs w:val="18"/>
                <w:lang w:eastAsia="ru-RU"/>
              </w:rPr>
              <w:t>хар</w:t>
            </w:r>
            <w:proofErr w:type="spellEnd"/>
            <w:r w:rsidRPr="003803BA">
              <w:rPr>
                <w:rFonts w:ascii="Tahoma" w:eastAsia="Times New Roman" w:hAnsi="Tahoma" w:cs="Tahoma"/>
                <w:color w:val="000000"/>
                <w:sz w:val="18"/>
                <w:szCs w:val="18"/>
                <w:lang w:eastAsia="ru-RU"/>
              </w:rPr>
              <w:t>-ка С 4,5кА 230В</w:t>
            </w:r>
          </w:p>
        </w:tc>
        <w:tc>
          <w:tcPr>
            <w:tcW w:w="960" w:type="dxa"/>
            <w:tcBorders>
              <w:top w:val="nil"/>
              <w:left w:val="nil"/>
              <w:bottom w:val="single" w:sz="4" w:space="0" w:color="auto"/>
              <w:right w:val="single" w:sz="4" w:space="0" w:color="auto"/>
            </w:tcBorders>
            <w:shd w:val="clear" w:color="auto" w:fill="auto"/>
            <w:noWrap/>
            <w:hideMark/>
          </w:tcPr>
          <w:p w14:paraId="66CB0AF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18</w:t>
            </w:r>
          </w:p>
        </w:tc>
        <w:tc>
          <w:tcPr>
            <w:tcW w:w="998" w:type="dxa"/>
            <w:tcBorders>
              <w:top w:val="nil"/>
              <w:left w:val="nil"/>
              <w:bottom w:val="single" w:sz="4" w:space="0" w:color="auto"/>
              <w:right w:val="single" w:sz="4" w:space="0" w:color="auto"/>
            </w:tcBorders>
            <w:shd w:val="clear" w:color="auto" w:fill="auto"/>
            <w:noWrap/>
            <w:hideMark/>
          </w:tcPr>
          <w:p w14:paraId="1670C97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7FED163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457958B3"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5B4CB174"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840949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1A555F0B"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48885FF"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37</w:t>
            </w:r>
          </w:p>
        </w:tc>
        <w:tc>
          <w:tcPr>
            <w:tcW w:w="5526" w:type="dxa"/>
            <w:tcBorders>
              <w:top w:val="nil"/>
              <w:left w:val="nil"/>
              <w:bottom w:val="single" w:sz="4" w:space="0" w:color="auto"/>
              <w:right w:val="single" w:sz="4" w:space="0" w:color="auto"/>
            </w:tcBorders>
            <w:shd w:val="clear" w:color="auto" w:fill="auto"/>
            <w:hideMark/>
          </w:tcPr>
          <w:p w14:paraId="34898FE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Коробка распределительная</w:t>
            </w:r>
          </w:p>
        </w:tc>
        <w:tc>
          <w:tcPr>
            <w:tcW w:w="960" w:type="dxa"/>
            <w:tcBorders>
              <w:top w:val="nil"/>
              <w:left w:val="nil"/>
              <w:bottom w:val="single" w:sz="4" w:space="0" w:color="auto"/>
              <w:right w:val="single" w:sz="4" w:space="0" w:color="auto"/>
            </w:tcBorders>
            <w:shd w:val="clear" w:color="auto" w:fill="auto"/>
            <w:noWrap/>
            <w:hideMark/>
          </w:tcPr>
          <w:p w14:paraId="1C6386E3"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44</w:t>
            </w:r>
          </w:p>
        </w:tc>
        <w:tc>
          <w:tcPr>
            <w:tcW w:w="998" w:type="dxa"/>
            <w:tcBorders>
              <w:top w:val="nil"/>
              <w:left w:val="nil"/>
              <w:bottom w:val="single" w:sz="4" w:space="0" w:color="auto"/>
              <w:right w:val="single" w:sz="4" w:space="0" w:color="auto"/>
            </w:tcBorders>
            <w:shd w:val="clear" w:color="auto" w:fill="auto"/>
            <w:noWrap/>
            <w:hideMark/>
          </w:tcPr>
          <w:p w14:paraId="313A7BB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BAA1A97"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7CAE24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D57AC4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277A4FD5"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79AB16AD"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82BF978"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38</w:t>
            </w:r>
          </w:p>
        </w:tc>
        <w:tc>
          <w:tcPr>
            <w:tcW w:w="5526" w:type="dxa"/>
            <w:tcBorders>
              <w:top w:val="nil"/>
              <w:left w:val="nil"/>
              <w:bottom w:val="single" w:sz="4" w:space="0" w:color="auto"/>
              <w:right w:val="single" w:sz="4" w:space="0" w:color="auto"/>
            </w:tcBorders>
            <w:shd w:val="clear" w:color="auto" w:fill="auto"/>
            <w:hideMark/>
          </w:tcPr>
          <w:p w14:paraId="2A0E4D9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Шина соединительная типа PIN (штырь) двухфазная 63А </w:t>
            </w:r>
          </w:p>
        </w:tc>
        <w:tc>
          <w:tcPr>
            <w:tcW w:w="960" w:type="dxa"/>
            <w:tcBorders>
              <w:top w:val="nil"/>
              <w:left w:val="nil"/>
              <w:bottom w:val="single" w:sz="4" w:space="0" w:color="auto"/>
              <w:right w:val="single" w:sz="4" w:space="0" w:color="auto"/>
            </w:tcBorders>
            <w:shd w:val="clear" w:color="auto" w:fill="auto"/>
            <w:noWrap/>
            <w:hideMark/>
          </w:tcPr>
          <w:p w14:paraId="01C31092"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w:t>
            </w:r>
          </w:p>
        </w:tc>
        <w:tc>
          <w:tcPr>
            <w:tcW w:w="998" w:type="dxa"/>
            <w:tcBorders>
              <w:top w:val="nil"/>
              <w:left w:val="nil"/>
              <w:bottom w:val="single" w:sz="4" w:space="0" w:color="auto"/>
              <w:right w:val="single" w:sz="4" w:space="0" w:color="auto"/>
            </w:tcBorders>
            <w:shd w:val="clear" w:color="auto" w:fill="auto"/>
            <w:noWrap/>
            <w:hideMark/>
          </w:tcPr>
          <w:p w14:paraId="335F506F"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6A9D9049"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39B528D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75EBD42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73360001"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00FCAA8" w14:textId="77777777"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391F5D7"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39</w:t>
            </w:r>
          </w:p>
        </w:tc>
        <w:tc>
          <w:tcPr>
            <w:tcW w:w="5526" w:type="dxa"/>
            <w:tcBorders>
              <w:top w:val="nil"/>
              <w:left w:val="nil"/>
              <w:bottom w:val="single" w:sz="4" w:space="0" w:color="auto"/>
              <w:right w:val="single" w:sz="4" w:space="0" w:color="auto"/>
            </w:tcBorders>
            <w:shd w:val="clear" w:color="auto" w:fill="auto"/>
            <w:hideMark/>
          </w:tcPr>
          <w:p w14:paraId="019110D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Клемма соединительная</w:t>
            </w:r>
          </w:p>
        </w:tc>
        <w:tc>
          <w:tcPr>
            <w:tcW w:w="960" w:type="dxa"/>
            <w:tcBorders>
              <w:top w:val="nil"/>
              <w:left w:val="nil"/>
              <w:bottom w:val="single" w:sz="4" w:space="0" w:color="auto"/>
              <w:right w:val="single" w:sz="4" w:space="0" w:color="auto"/>
            </w:tcBorders>
            <w:shd w:val="clear" w:color="auto" w:fill="auto"/>
            <w:noWrap/>
            <w:hideMark/>
          </w:tcPr>
          <w:p w14:paraId="35402335"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228</w:t>
            </w:r>
          </w:p>
        </w:tc>
        <w:tc>
          <w:tcPr>
            <w:tcW w:w="998" w:type="dxa"/>
            <w:tcBorders>
              <w:top w:val="nil"/>
              <w:left w:val="nil"/>
              <w:bottom w:val="single" w:sz="4" w:space="0" w:color="auto"/>
              <w:right w:val="single" w:sz="4" w:space="0" w:color="auto"/>
            </w:tcBorders>
            <w:shd w:val="clear" w:color="auto" w:fill="auto"/>
            <w:noWrap/>
            <w:hideMark/>
          </w:tcPr>
          <w:p w14:paraId="789381F1"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4DECF026"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15C5D22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611AD3D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hideMark/>
          </w:tcPr>
          <w:p w14:paraId="5D3CC99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40A02B12"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8DE461A"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40</w:t>
            </w:r>
          </w:p>
        </w:tc>
        <w:tc>
          <w:tcPr>
            <w:tcW w:w="5526" w:type="dxa"/>
            <w:tcBorders>
              <w:top w:val="nil"/>
              <w:left w:val="nil"/>
              <w:bottom w:val="single" w:sz="4" w:space="0" w:color="auto"/>
              <w:right w:val="single" w:sz="4" w:space="0" w:color="auto"/>
            </w:tcBorders>
            <w:shd w:val="clear" w:color="auto" w:fill="auto"/>
            <w:hideMark/>
          </w:tcPr>
          <w:p w14:paraId="023440B2"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Наконечник ТМ 4</w:t>
            </w:r>
          </w:p>
        </w:tc>
        <w:tc>
          <w:tcPr>
            <w:tcW w:w="960" w:type="dxa"/>
            <w:tcBorders>
              <w:top w:val="nil"/>
              <w:left w:val="nil"/>
              <w:bottom w:val="single" w:sz="4" w:space="0" w:color="auto"/>
              <w:right w:val="single" w:sz="4" w:space="0" w:color="auto"/>
            </w:tcBorders>
            <w:shd w:val="clear" w:color="auto" w:fill="auto"/>
            <w:noWrap/>
            <w:hideMark/>
          </w:tcPr>
          <w:p w14:paraId="29A2A77C"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10</w:t>
            </w:r>
          </w:p>
        </w:tc>
        <w:tc>
          <w:tcPr>
            <w:tcW w:w="998" w:type="dxa"/>
            <w:tcBorders>
              <w:top w:val="nil"/>
              <w:left w:val="nil"/>
              <w:bottom w:val="single" w:sz="4" w:space="0" w:color="auto"/>
              <w:right w:val="single" w:sz="4" w:space="0" w:color="auto"/>
            </w:tcBorders>
            <w:shd w:val="clear" w:color="auto" w:fill="auto"/>
            <w:noWrap/>
            <w:hideMark/>
          </w:tcPr>
          <w:p w14:paraId="60000A14"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7C8F7D6D"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7CBA879"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4B0AF6C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7EA9514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3B46B836"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BA12B60"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41</w:t>
            </w:r>
          </w:p>
        </w:tc>
        <w:tc>
          <w:tcPr>
            <w:tcW w:w="5526" w:type="dxa"/>
            <w:tcBorders>
              <w:top w:val="nil"/>
              <w:left w:val="nil"/>
              <w:bottom w:val="single" w:sz="4" w:space="0" w:color="auto"/>
              <w:right w:val="single" w:sz="4" w:space="0" w:color="auto"/>
            </w:tcBorders>
            <w:shd w:val="clear" w:color="auto" w:fill="auto"/>
            <w:hideMark/>
          </w:tcPr>
          <w:p w14:paraId="5109F9E9"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Наконечник ТМ 10</w:t>
            </w:r>
          </w:p>
        </w:tc>
        <w:tc>
          <w:tcPr>
            <w:tcW w:w="960" w:type="dxa"/>
            <w:tcBorders>
              <w:top w:val="nil"/>
              <w:left w:val="nil"/>
              <w:bottom w:val="single" w:sz="4" w:space="0" w:color="auto"/>
              <w:right w:val="single" w:sz="4" w:space="0" w:color="auto"/>
            </w:tcBorders>
            <w:shd w:val="clear" w:color="auto" w:fill="auto"/>
            <w:noWrap/>
            <w:hideMark/>
          </w:tcPr>
          <w:p w14:paraId="06C5390A"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w:t>
            </w:r>
          </w:p>
        </w:tc>
        <w:tc>
          <w:tcPr>
            <w:tcW w:w="998" w:type="dxa"/>
            <w:tcBorders>
              <w:top w:val="nil"/>
              <w:left w:val="nil"/>
              <w:bottom w:val="single" w:sz="4" w:space="0" w:color="auto"/>
              <w:right w:val="single" w:sz="4" w:space="0" w:color="auto"/>
            </w:tcBorders>
            <w:shd w:val="clear" w:color="auto" w:fill="auto"/>
            <w:noWrap/>
            <w:hideMark/>
          </w:tcPr>
          <w:p w14:paraId="5729DC7E"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7BFCBFE3"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2A5A59CF"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673414DE"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54116B1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DF7608" w:rsidRPr="003803BA" w14:paraId="03CC69FA" w14:textId="77777777"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315BB72" w14:textId="77777777" w:rsidR="00DF7608" w:rsidRPr="003803BA" w:rsidRDefault="00DF7608" w:rsidP="00DF7608">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42</w:t>
            </w:r>
          </w:p>
        </w:tc>
        <w:tc>
          <w:tcPr>
            <w:tcW w:w="5526" w:type="dxa"/>
            <w:tcBorders>
              <w:top w:val="nil"/>
              <w:left w:val="nil"/>
              <w:bottom w:val="single" w:sz="4" w:space="0" w:color="auto"/>
              <w:right w:val="single" w:sz="4" w:space="0" w:color="auto"/>
            </w:tcBorders>
            <w:shd w:val="clear" w:color="auto" w:fill="auto"/>
            <w:hideMark/>
          </w:tcPr>
          <w:p w14:paraId="13C4D75D"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Трубка </w:t>
            </w:r>
            <w:proofErr w:type="spellStart"/>
            <w:r w:rsidRPr="003803BA">
              <w:rPr>
                <w:rFonts w:ascii="Tahoma" w:eastAsia="Times New Roman" w:hAnsi="Tahoma" w:cs="Tahoma"/>
                <w:color w:val="000000"/>
                <w:sz w:val="18"/>
                <w:szCs w:val="18"/>
                <w:lang w:eastAsia="ru-RU"/>
              </w:rPr>
              <w:t>термоусадочная</w:t>
            </w:r>
            <w:proofErr w:type="spellEnd"/>
          </w:p>
        </w:tc>
        <w:tc>
          <w:tcPr>
            <w:tcW w:w="960" w:type="dxa"/>
            <w:tcBorders>
              <w:top w:val="nil"/>
              <w:left w:val="nil"/>
              <w:bottom w:val="single" w:sz="4" w:space="0" w:color="auto"/>
              <w:right w:val="single" w:sz="4" w:space="0" w:color="auto"/>
            </w:tcBorders>
            <w:shd w:val="clear" w:color="auto" w:fill="auto"/>
            <w:noWrap/>
            <w:hideMark/>
          </w:tcPr>
          <w:p w14:paraId="0186C130"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23</w:t>
            </w:r>
          </w:p>
        </w:tc>
        <w:tc>
          <w:tcPr>
            <w:tcW w:w="998" w:type="dxa"/>
            <w:tcBorders>
              <w:top w:val="nil"/>
              <w:left w:val="nil"/>
              <w:bottom w:val="single" w:sz="4" w:space="0" w:color="auto"/>
              <w:right w:val="single" w:sz="4" w:space="0" w:color="auto"/>
            </w:tcBorders>
            <w:shd w:val="clear" w:color="auto" w:fill="auto"/>
            <w:noWrap/>
            <w:hideMark/>
          </w:tcPr>
          <w:p w14:paraId="29ADFCF8" w14:textId="77777777" w:rsidR="00DF7608" w:rsidRPr="003803BA" w:rsidRDefault="00DF7608"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14:paraId="12CE8838"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140" w:type="dxa"/>
            <w:tcBorders>
              <w:top w:val="nil"/>
              <w:left w:val="nil"/>
              <w:bottom w:val="single" w:sz="4" w:space="0" w:color="auto"/>
              <w:right w:val="single" w:sz="4" w:space="0" w:color="auto"/>
            </w:tcBorders>
            <w:shd w:val="clear" w:color="auto" w:fill="auto"/>
            <w:noWrap/>
            <w:hideMark/>
          </w:tcPr>
          <w:p w14:paraId="184C8E52"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14:paraId="4BFCA3F0"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14:paraId="3629FC9A" w14:textId="77777777" w:rsidR="00DF7608" w:rsidRPr="003803BA" w:rsidRDefault="00DF7608" w:rsidP="00DF7608">
            <w:pPr>
              <w:spacing w:after="0" w:line="240" w:lineRule="auto"/>
              <w:jc w:val="center"/>
              <w:rPr>
                <w:rFonts w:ascii="Tahoma" w:eastAsia="Times New Roman" w:hAnsi="Tahoma" w:cs="Tahoma"/>
                <w:sz w:val="18"/>
                <w:szCs w:val="18"/>
                <w:lang w:eastAsia="ru-RU"/>
              </w:rPr>
            </w:pPr>
          </w:p>
        </w:tc>
      </w:tr>
      <w:tr w:rsidR="00AA4C80" w:rsidRPr="003803BA" w14:paraId="39CAEBCA" w14:textId="77777777" w:rsidTr="003803BA">
        <w:trPr>
          <w:trHeight w:val="284"/>
        </w:trPr>
        <w:tc>
          <w:tcPr>
            <w:tcW w:w="640" w:type="dxa"/>
            <w:tcBorders>
              <w:top w:val="nil"/>
              <w:left w:val="single" w:sz="4" w:space="0" w:color="auto"/>
              <w:bottom w:val="single" w:sz="4" w:space="0" w:color="auto"/>
              <w:right w:val="single" w:sz="4" w:space="0" w:color="auto"/>
            </w:tcBorders>
            <w:shd w:val="clear" w:color="auto" w:fill="auto"/>
            <w:hideMark/>
          </w:tcPr>
          <w:p w14:paraId="540A60FA" w14:textId="77777777" w:rsidR="00AA4C80" w:rsidRPr="003803BA" w:rsidRDefault="00C5789D" w:rsidP="00AA4C80">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43</w:t>
            </w:r>
          </w:p>
        </w:tc>
        <w:tc>
          <w:tcPr>
            <w:tcW w:w="5526" w:type="dxa"/>
            <w:tcBorders>
              <w:top w:val="nil"/>
              <w:left w:val="nil"/>
              <w:bottom w:val="single" w:sz="4" w:space="0" w:color="auto"/>
              <w:right w:val="single" w:sz="4" w:space="0" w:color="auto"/>
            </w:tcBorders>
            <w:shd w:val="clear" w:color="auto" w:fill="auto"/>
            <w:hideMark/>
          </w:tcPr>
          <w:p w14:paraId="2D3749C3" w14:textId="77777777" w:rsidR="00AA4C80" w:rsidRPr="003803BA" w:rsidRDefault="003160C4" w:rsidP="003803BA">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 xml:space="preserve">Монтаж структурированной кабельной системы </w:t>
            </w:r>
          </w:p>
        </w:tc>
        <w:tc>
          <w:tcPr>
            <w:tcW w:w="960" w:type="dxa"/>
            <w:tcBorders>
              <w:top w:val="nil"/>
              <w:left w:val="nil"/>
              <w:bottom w:val="single" w:sz="4" w:space="0" w:color="auto"/>
              <w:right w:val="single" w:sz="4" w:space="0" w:color="auto"/>
            </w:tcBorders>
            <w:shd w:val="clear" w:color="auto" w:fill="auto"/>
            <w:noWrap/>
            <w:hideMark/>
          </w:tcPr>
          <w:p w14:paraId="3D1589BE" w14:textId="77777777" w:rsidR="00AA4C80" w:rsidRPr="003803BA" w:rsidRDefault="00AA4C80"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1</w:t>
            </w:r>
          </w:p>
        </w:tc>
        <w:tc>
          <w:tcPr>
            <w:tcW w:w="998" w:type="dxa"/>
            <w:tcBorders>
              <w:top w:val="nil"/>
              <w:left w:val="nil"/>
              <w:bottom w:val="single" w:sz="4" w:space="0" w:color="auto"/>
              <w:right w:val="single" w:sz="4" w:space="0" w:color="auto"/>
            </w:tcBorders>
            <w:shd w:val="clear" w:color="auto" w:fill="auto"/>
            <w:noWrap/>
            <w:hideMark/>
          </w:tcPr>
          <w:p w14:paraId="7E5217EF" w14:textId="77777777" w:rsidR="00AA4C80" w:rsidRPr="003803BA" w:rsidRDefault="00AA4C80" w:rsidP="003160C4">
            <w:pPr>
              <w:spacing w:after="0" w:line="240" w:lineRule="auto"/>
              <w:jc w:val="center"/>
              <w:rPr>
                <w:rFonts w:ascii="Tahoma" w:eastAsia="Times New Roman" w:hAnsi="Tahoma" w:cs="Tahoma"/>
                <w:color w:val="000000"/>
                <w:sz w:val="18"/>
                <w:szCs w:val="18"/>
                <w:lang w:eastAsia="ru-RU"/>
              </w:rPr>
            </w:pPr>
            <w:r w:rsidRPr="003803BA">
              <w:rPr>
                <w:rFonts w:ascii="Tahoma" w:eastAsia="Times New Roman" w:hAnsi="Tahoma" w:cs="Tahoma"/>
                <w:color w:val="000000"/>
                <w:sz w:val="18"/>
                <w:szCs w:val="18"/>
                <w:lang w:eastAsia="ru-RU"/>
              </w:rPr>
              <w:t>шт.</w:t>
            </w:r>
          </w:p>
        </w:tc>
        <w:tc>
          <w:tcPr>
            <w:tcW w:w="1376" w:type="dxa"/>
            <w:tcBorders>
              <w:top w:val="nil"/>
              <w:left w:val="nil"/>
              <w:bottom w:val="single" w:sz="4" w:space="0" w:color="auto"/>
              <w:right w:val="single" w:sz="4" w:space="0" w:color="auto"/>
            </w:tcBorders>
            <w:shd w:val="clear" w:color="auto" w:fill="auto"/>
            <w:noWrap/>
            <w:hideMark/>
          </w:tcPr>
          <w:p w14:paraId="2E6D2AD4" w14:textId="77777777" w:rsidR="00AA4C80" w:rsidRPr="003803BA" w:rsidRDefault="00AA4C80" w:rsidP="00AA4C80">
            <w:pPr>
              <w:spacing w:after="0" w:line="240" w:lineRule="auto"/>
              <w:jc w:val="right"/>
              <w:rPr>
                <w:rFonts w:ascii="Tahoma" w:eastAsia="Times New Roman" w:hAnsi="Tahoma" w:cs="Tahoma"/>
                <w:sz w:val="18"/>
                <w:szCs w:val="18"/>
                <w:lang w:eastAsia="ru-RU"/>
              </w:rPr>
            </w:pPr>
            <w:r w:rsidRPr="003803BA">
              <w:rPr>
                <w:rFonts w:ascii="Tahoma" w:eastAsia="Times New Roman" w:hAnsi="Tahoma" w:cs="Tahoma"/>
                <w:sz w:val="18"/>
                <w:szCs w:val="18"/>
                <w:lang w:eastAsia="ru-RU"/>
              </w:rPr>
              <w:t> </w:t>
            </w:r>
          </w:p>
        </w:tc>
        <w:tc>
          <w:tcPr>
            <w:tcW w:w="1140" w:type="dxa"/>
            <w:tcBorders>
              <w:top w:val="nil"/>
              <w:left w:val="nil"/>
              <w:bottom w:val="single" w:sz="4" w:space="0" w:color="auto"/>
              <w:right w:val="single" w:sz="4" w:space="0" w:color="auto"/>
            </w:tcBorders>
            <w:shd w:val="clear" w:color="auto" w:fill="auto"/>
            <w:noWrap/>
            <w:hideMark/>
          </w:tcPr>
          <w:p w14:paraId="2D10DC5C" w14:textId="77777777" w:rsidR="00AA4C80" w:rsidRPr="003803BA" w:rsidRDefault="00AA4C80" w:rsidP="00AA4C80">
            <w:pPr>
              <w:spacing w:after="0" w:line="240" w:lineRule="auto"/>
              <w:jc w:val="center"/>
              <w:rPr>
                <w:rFonts w:ascii="Tahoma" w:eastAsia="Times New Roman" w:hAnsi="Tahoma" w:cs="Tahoma"/>
                <w:sz w:val="18"/>
                <w:szCs w:val="18"/>
                <w:lang w:eastAsia="ru-RU"/>
              </w:rPr>
            </w:pPr>
          </w:p>
        </w:tc>
        <w:tc>
          <w:tcPr>
            <w:tcW w:w="1376" w:type="dxa"/>
            <w:tcBorders>
              <w:top w:val="nil"/>
              <w:left w:val="nil"/>
              <w:bottom w:val="single" w:sz="4" w:space="0" w:color="auto"/>
              <w:right w:val="single" w:sz="4" w:space="0" w:color="auto"/>
            </w:tcBorders>
            <w:shd w:val="clear" w:color="auto" w:fill="auto"/>
            <w:noWrap/>
            <w:hideMark/>
          </w:tcPr>
          <w:p w14:paraId="7AE28AFD" w14:textId="77777777" w:rsidR="00AA4C80" w:rsidRPr="003803BA" w:rsidRDefault="00AA4C80" w:rsidP="00AA4C80">
            <w:pPr>
              <w:spacing w:after="0" w:line="240" w:lineRule="auto"/>
              <w:jc w:val="right"/>
              <w:rPr>
                <w:rFonts w:ascii="Tahoma" w:eastAsia="Times New Roman" w:hAnsi="Tahoma" w:cs="Tahoma"/>
                <w:sz w:val="18"/>
                <w:szCs w:val="18"/>
                <w:lang w:eastAsia="ru-RU"/>
              </w:rPr>
            </w:pPr>
            <w:r w:rsidRPr="003803BA">
              <w:rPr>
                <w:rFonts w:ascii="Tahoma" w:eastAsia="Times New Roman" w:hAnsi="Tahoma" w:cs="Tahoma"/>
                <w:sz w:val="18"/>
                <w:szCs w:val="18"/>
                <w:lang w:eastAsia="ru-RU"/>
              </w:rPr>
              <w:t> </w:t>
            </w:r>
          </w:p>
        </w:tc>
        <w:tc>
          <w:tcPr>
            <w:tcW w:w="1826" w:type="dxa"/>
            <w:tcBorders>
              <w:top w:val="nil"/>
              <w:left w:val="nil"/>
              <w:bottom w:val="single" w:sz="4" w:space="0" w:color="auto"/>
              <w:right w:val="single" w:sz="4" w:space="0" w:color="auto"/>
            </w:tcBorders>
            <w:shd w:val="clear" w:color="auto" w:fill="auto"/>
            <w:noWrap/>
            <w:hideMark/>
          </w:tcPr>
          <w:p w14:paraId="5FFAF662" w14:textId="77777777" w:rsidR="00AA4C80" w:rsidRPr="003803BA" w:rsidRDefault="00AA4C80" w:rsidP="00AA4C80">
            <w:pPr>
              <w:spacing w:after="0" w:line="240" w:lineRule="auto"/>
              <w:jc w:val="right"/>
              <w:rPr>
                <w:rFonts w:ascii="Tahoma" w:eastAsia="Times New Roman" w:hAnsi="Tahoma" w:cs="Tahoma"/>
                <w:sz w:val="18"/>
                <w:szCs w:val="18"/>
                <w:lang w:eastAsia="ru-RU"/>
              </w:rPr>
            </w:pPr>
            <w:r w:rsidRPr="003803BA">
              <w:rPr>
                <w:rFonts w:ascii="Tahoma" w:eastAsia="Times New Roman" w:hAnsi="Tahoma" w:cs="Tahoma"/>
                <w:sz w:val="18"/>
                <w:szCs w:val="18"/>
                <w:lang w:eastAsia="ru-RU"/>
              </w:rPr>
              <w:t> </w:t>
            </w:r>
          </w:p>
        </w:tc>
      </w:tr>
      <w:tr w:rsidR="00271E69" w:rsidRPr="003803BA" w14:paraId="312A845B" w14:textId="77777777" w:rsidTr="0009695E">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14:paraId="38C46439" w14:textId="6B620510" w:rsidR="00271E69" w:rsidRPr="003803BA" w:rsidRDefault="009C03F6" w:rsidP="00271E69">
            <w:pPr>
              <w:spacing w:after="0" w:line="240" w:lineRule="auto"/>
              <w:jc w:val="right"/>
              <w:rPr>
                <w:rFonts w:ascii="Tahoma" w:eastAsia="Times New Roman" w:hAnsi="Tahoma" w:cs="Tahoma"/>
                <w:b/>
                <w:sz w:val="18"/>
                <w:szCs w:val="18"/>
              </w:rPr>
            </w:pPr>
            <w:r>
              <w:rPr>
                <w:rFonts w:ascii="Tahoma" w:eastAsia="Times New Roman" w:hAnsi="Tahoma" w:cs="Tahoma"/>
                <w:b/>
                <w:sz w:val="18"/>
                <w:szCs w:val="18"/>
              </w:rPr>
              <w:t>Итого без</w:t>
            </w:r>
            <w:r w:rsidR="00271E69" w:rsidRPr="003803BA">
              <w:rPr>
                <w:rFonts w:ascii="Tahoma" w:eastAsia="Times New Roman" w:hAnsi="Tahoma" w:cs="Tahoma"/>
                <w:b/>
                <w:sz w:val="18"/>
                <w:szCs w:val="18"/>
              </w:rPr>
              <w:t xml:space="preserve"> НДС, руб. коп.</w:t>
            </w:r>
          </w:p>
        </w:tc>
        <w:tc>
          <w:tcPr>
            <w:tcW w:w="1376" w:type="dxa"/>
            <w:tcBorders>
              <w:top w:val="nil"/>
              <w:left w:val="nil"/>
              <w:bottom w:val="single" w:sz="4" w:space="0" w:color="auto"/>
              <w:right w:val="single" w:sz="4" w:space="0" w:color="auto"/>
            </w:tcBorders>
            <w:shd w:val="clear" w:color="auto" w:fill="auto"/>
            <w:noWrap/>
            <w:hideMark/>
          </w:tcPr>
          <w:p w14:paraId="6145AF41" w14:textId="77777777" w:rsidR="00271E69" w:rsidRPr="003803BA" w:rsidRDefault="00271E69" w:rsidP="00271E69">
            <w:pPr>
              <w:spacing w:after="0" w:line="240" w:lineRule="auto"/>
              <w:jc w:val="right"/>
              <w:rPr>
                <w:rFonts w:ascii="Tahoma" w:eastAsia="Times New Roman" w:hAnsi="Tahoma" w:cs="Tahoma"/>
                <w:b/>
                <w:sz w:val="18"/>
                <w:szCs w:val="18"/>
              </w:rPr>
            </w:pPr>
          </w:p>
        </w:tc>
        <w:tc>
          <w:tcPr>
            <w:tcW w:w="1826" w:type="dxa"/>
            <w:tcBorders>
              <w:top w:val="nil"/>
              <w:left w:val="nil"/>
              <w:bottom w:val="single" w:sz="4" w:space="0" w:color="auto"/>
              <w:right w:val="single" w:sz="4" w:space="0" w:color="auto"/>
            </w:tcBorders>
            <w:shd w:val="clear" w:color="auto" w:fill="auto"/>
            <w:noWrap/>
            <w:hideMark/>
          </w:tcPr>
          <w:p w14:paraId="49613491" w14:textId="77777777" w:rsidR="00271E69" w:rsidRPr="003803BA" w:rsidRDefault="00271E69" w:rsidP="00271E69">
            <w:pPr>
              <w:spacing w:after="0" w:line="240" w:lineRule="auto"/>
              <w:jc w:val="center"/>
              <w:rPr>
                <w:rFonts w:ascii="Tahoma" w:eastAsia="Times New Roman" w:hAnsi="Tahoma" w:cs="Tahoma"/>
                <w:b/>
                <w:sz w:val="18"/>
                <w:szCs w:val="18"/>
              </w:rPr>
            </w:pPr>
          </w:p>
        </w:tc>
      </w:tr>
      <w:tr w:rsidR="00271E69" w:rsidRPr="003803BA" w14:paraId="2442BAC4" w14:textId="77777777" w:rsidTr="0009695E">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tcPr>
          <w:p w14:paraId="47245D31" w14:textId="77777777" w:rsidR="00271E69" w:rsidRPr="003803BA" w:rsidRDefault="00271E69" w:rsidP="00271E69">
            <w:pPr>
              <w:spacing w:after="0" w:line="240" w:lineRule="auto"/>
              <w:jc w:val="right"/>
              <w:rPr>
                <w:rFonts w:ascii="Tahoma" w:eastAsia="Times New Roman" w:hAnsi="Tahoma" w:cs="Tahoma"/>
                <w:b/>
                <w:sz w:val="18"/>
                <w:szCs w:val="18"/>
              </w:rPr>
            </w:pPr>
            <w:r w:rsidRPr="003803BA">
              <w:rPr>
                <w:rFonts w:ascii="Tahoma" w:eastAsia="Times New Roman" w:hAnsi="Tahoma" w:cs="Tahoma"/>
                <w:b/>
                <w:sz w:val="18"/>
                <w:szCs w:val="18"/>
              </w:rPr>
              <w:t>НДС, руб. коп.</w:t>
            </w:r>
          </w:p>
        </w:tc>
        <w:tc>
          <w:tcPr>
            <w:tcW w:w="1376" w:type="dxa"/>
            <w:tcBorders>
              <w:top w:val="single" w:sz="4" w:space="0" w:color="auto"/>
              <w:left w:val="nil"/>
              <w:bottom w:val="single" w:sz="4" w:space="0" w:color="auto"/>
              <w:right w:val="single" w:sz="4" w:space="0" w:color="auto"/>
            </w:tcBorders>
            <w:shd w:val="clear" w:color="auto" w:fill="auto"/>
            <w:noWrap/>
          </w:tcPr>
          <w:p w14:paraId="5917FB3D" w14:textId="77777777" w:rsidR="00271E69" w:rsidRPr="003803BA" w:rsidRDefault="00271E69" w:rsidP="00271E69">
            <w:pPr>
              <w:spacing w:after="0" w:line="240" w:lineRule="auto"/>
              <w:jc w:val="right"/>
              <w:rPr>
                <w:rFonts w:ascii="Tahoma" w:eastAsia="Times New Roman" w:hAnsi="Tahoma" w:cs="Tahoma"/>
                <w:b/>
                <w:sz w:val="18"/>
                <w:szCs w:val="18"/>
              </w:rPr>
            </w:pPr>
          </w:p>
        </w:tc>
        <w:tc>
          <w:tcPr>
            <w:tcW w:w="1826" w:type="dxa"/>
            <w:tcBorders>
              <w:top w:val="single" w:sz="4" w:space="0" w:color="auto"/>
              <w:left w:val="nil"/>
              <w:bottom w:val="single" w:sz="4" w:space="0" w:color="auto"/>
              <w:right w:val="single" w:sz="4" w:space="0" w:color="auto"/>
            </w:tcBorders>
            <w:shd w:val="clear" w:color="auto" w:fill="auto"/>
            <w:noWrap/>
          </w:tcPr>
          <w:p w14:paraId="080E3638" w14:textId="77777777" w:rsidR="00271E69" w:rsidRPr="003803BA" w:rsidRDefault="00271E69" w:rsidP="00271E69">
            <w:pPr>
              <w:spacing w:after="0" w:line="240" w:lineRule="auto"/>
              <w:jc w:val="center"/>
              <w:rPr>
                <w:rFonts w:ascii="Tahoma" w:eastAsia="Times New Roman" w:hAnsi="Tahoma" w:cs="Tahoma"/>
                <w:b/>
                <w:sz w:val="18"/>
                <w:szCs w:val="18"/>
              </w:rPr>
            </w:pPr>
          </w:p>
        </w:tc>
      </w:tr>
      <w:tr w:rsidR="00271E69" w:rsidRPr="003803BA" w14:paraId="1AA9C380" w14:textId="77777777" w:rsidTr="0009695E">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tcPr>
          <w:p w14:paraId="2F03C26D" w14:textId="47DDFB9C" w:rsidR="00271E69" w:rsidRPr="003803BA" w:rsidRDefault="00271E69" w:rsidP="00271E69">
            <w:pPr>
              <w:spacing w:after="0" w:line="240" w:lineRule="auto"/>
              <w:jc w:val="right"/>
              <w:rPr>
                <w:rFonts w:ascii="Tahoma" w:eastAsia="Times New Roman" w:hAnsi="Tahoma" w:cs="Tahoma"/>
                <w:b/>
                <w:sz w:val="18"/>
                <w:szCs w:val="18"/>
              </w:rPr>
            </w:pPr>
            <w:r w:rsidRPr="003803BA">
              <w:rPr>
                <w:rFonts w:ascii="Tahoma" w:eastAsia="Times New Roman" w:hAnsi="Tahoma" w:cs="Tahoma"/>
                <w:b/>
                <w:sz w:val="18"/>
                <w:szCs w:val="18"/>
              </w:rPr>
              <w:t xml:space="preserve">Итого </w:t>
            </w:r>
            <w:r w:rsidR="009C03F6">
              <w:rPr>
                <w:rFonts w:ascii="Tahoma" w:eastAsia="Times New Roman" w:hAnsi="Tahoma" w:cs="Tahoma"/>
                <w:b/>
                <w:sz w:val="18"/>
                <w:szCs w:val="18"/>
              </w:rPr>
              <w:t>с НДС</w:t>
            </w:r>
            <w:r w:rsidRPr="003803BA">
              <w:rPr>
                <w:rFonts w:ascii="Tahoma" w:eastAsia="Times New Roman" w:hAnsi="Tahoma" w:cs="Tahoma"/>
                <w:b/>
                <w:sz w:val="18"/>
                <w:szCs w:val="18"/>
              </w:rPr>
              <w:t>, руб. коп.</w:t>
            </w:r>
          </w:p>
        </w:tc>
        <w:tc>
          <w:tcPr>
            <w:tcW w:w="1376" w:type="dxa"/>
            <w:tcBorders>
              <w:top w:val="single" w:sz="4" w:space="0" w:color="auto"/>
              <w:left w:val="nil"/>
              <w:bottom w:val="single" w:sz="4" w:space="0" w:color="auto"/>
              <w:right w:val="single" w:sz="4" w:space="0" w:color="auto"/>
            </w:tcBorders>
            <w:shd w:val="clear" w:color="auto" w:fill="auto"/>
            <w:noWrap/>
          </w:tcPr>
          <w:p w14:paraId="3E46A58A" w14:textId="77777777" w:rsidR="00271E69" w:rsidRPr="003803BA" w:rsidRDefault="00271E69" w:rsidP="00271E69">
            <w:pPr>
              <w:spacing w:after="0" w:line="240" w:lineRule="auto"/>
              <w:jc w:val="right"/>
              <w:rPr>
                <w:rFonts w:ascii="Tahoma" w:eastAsia="Times New Roman" w:hAnsi="Tahoma" w:cs="Tahoma"/>
                <w:b/>
                <w:sz w:val="18"/>
                <w:szCs w:val="18"/>
              </w:rPr>
            </w:pPr>
          </w:p>
        </w:tc>
        <w:tc>
          <w:tcPr>
            <w:tcW w:w="1826" w:type="dxa"/>
            <w:tcBorders>
              <w:top w:val="single" w:sz="4" w:space="0" w:color="auto"/>
              <w:left w:val="nil"/>
              <w:bottom w:val="single" w:sz="4" w:space="0" w:color="auto"/>
              <w:right w:val="single" w:sz="4" w:space="0" w:color="auto"/>
            </w:tcBorders>
            <w:shd w:val="clear" w:color="auto" w:fill="auto"/>
            <w:noWrap/>
          </w:tcPr>
          <w:p w14:paraId="37498616" w14:textId="77777777" w:rsidR="00271E69" w:rsidRPr="003803BA" w:rsidRDefault="00271E69" w:rsidP="00271E69">
            <w:pPr>
              <w:spacing w:after="0" w:line="240" w:lineRule="auto"/>
              <w:jc w:val="center"/>
              <w:rPr>
                <w:rFonts w:ascii="Tahoma" w:eastAsia="Times New Roman" w:hAnsi="Tahoma" w:cs="Tahoma"/>
                <w:b/>
                <w:sz w:val="18"/>
                <w:szCs w:val="18"/>
              </w:rPr>
            </w:pPr>
          </w:p>
        </w:tc>
      </w:tr>
    </w:tbl>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96160F" w14:paraId="71606C18" w14:textId="77777777" w:rsidTr="00D67EE6">
        <w:trPr>
          <w:trHeight w:val="240"/>
        </w:trPr>
        <w:tc>
          <w:tcPr>
            <w:tcW w:w="4673" w:type="dxa"/>
          </w:tcPr>
          <w:p w14:paraId="7DBDC03E"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706" w:type="dxa"/>
          </w:tcPr>
          <w:p w14:paraId="7384F3F2"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4E8F7AA2" w14:textId="77777777" w:rsidR="00926303" w:rsidRPr="0096160F" w:rsidRDefault="00926303" w:rsidP="003803BA">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1DC85F46" w14:textId="77777777" w:rsidTr="00D67EE6">
        <w:trPr>
          <w:trHeight w:val="1553"/>
        </w:trPr>
        <w:tc>
          <w:tcPr>
            <w:tcW w:w="4673" w:type="dxa"/>
          </w:tcPr>
          <w:p w14:paraId="1B1FCD5B"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2E15E09F"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1856EEF5"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5A19F383" w14:textId="77777777"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1706" w:type="dxa"/>
          </w:tcPr>
          <w:p w14:paraId="309FBF82"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B82ACAC"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w:t>
            </w:r>
            <w:proofErr w:type="spellStart"/>
            <w:r w:rsidRPr="0096160F">
              <w:rPr>
                <w:rFonts w:ascii="Tahoma" w:hAnsi="Tahoma" w:cs="Tahoma"/>
                <w:color w:val="000000" w:themeColor="text1"/>
                <w:spacing w:val="-3"/>
                <w:sz w:val="20"/>
                <w:szCs w:val="20"/>
              </w:rPr>
              <w:t>ЭнергосбыТ</w:t>
            </w:r>
            <w:proofErr w:type="spellEnd"/>
            <w:r w:rsidRPr="0096160F">
              <w:rPr>
                <w:rFonts w:ascii="Tahoma" w:hAnsi="Tahoma" w:cs="Tahoma"/>
                <w:color w:val="000000" w:themeColor="text1"/>
                <w:spacing w:val="-3"/>
                <w:sz w:val="20"/>
                <w:szCs w:val="20"/>
              </w:rPr>
              <w:t xml:space="preserve"> Плюс»</w:t>
            </w:r>
          </w:p>
          <w:p w14:paraId="5F274981" w14:textId="77777777" w:rsidR="007F3BFD"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14:paraId="013BBFFF"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6C413CDA" w14:textId="77777777"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14:paraId="2AFBCAFC" w14:textId="77777777" w:rsidR="009B5B15" w:rsidRPr="0096160F" w:rsidRDefault="009B5B15" w:rsidP="001D3427">
      <w:pPr>
        <w:spacing w:after="0" w:line="240" w:lineRule="auto"/>
        <w:jc w:val="both"/>
        <w:rPr>
          <w:rFonts w:ascii="Tahoma" w:hAnsi="Tahoma" w:cs="Tahoma"/>
          <w:sz w:val="20"/>
          <w:szCs w:val="20"/>
        </w:rPr>
      </w:pPr>
    </w:p>
    <w:p w14:paraId="18A6F520" w14:textId="77777777" w:rsidR="009B5B15" w:rsidRPr="0096160F" w:rsidRDefault="009B5B15" w:rsidP="001D3427">
      <w:pPr>
        <w:spacing w:after="0" w:line="240" w:lineRule="auto"/>
        <w:rPr>
          <w:rFonts w:ascii="Tahoma" w:hAnsi="Tahoma" w:cs="Tahoma"/>
          <w:b/>
          <w:sz w:val="20"/>
          <w:szCs w:val="20"/>
        </w:rPr>
      </w:pPr>
      <w:r w:rsidRPr="0096160F">
        <w:rPr>
          <w:rFonts w:ascii="Tahoma" w:hAnsi="Tahoma" w:cs="Tahoma"/>
          <w:b/>
          <w:sz w:val="20"/>
          <w:szCs w:val="20"/>
        </w:rPr>
        <w:br w:type="page"/>
      </w:r>
    </w:p>
    <w:p w14:paraId="58167C5A"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6840" w:h="11900" w:orient="landscape"/>
          <w:pgMar w:top="1701" w:right="1134" w:bottom="851" w:left="1134" w:header="709" w:footer="709" w:gutter="0"/>
          <w:cols w:space="708"/>
          <w:docGrid w:linePitch="360"/>
        </w:sectPr>
      </w:pPr>
    </w:p>
    <w:p w14:paraId="71AD7D95"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3</w:t>
      </w:r>
    </w:p>
    <w:p w14:paraId="27B7A4C2"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4B38620B"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4D162958"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w:t>
      </w:r>
      <w:proofErr w:type="gramStart"/>
      <w:r w:rsidRPr="0096160F">
        <w:rPr>
          <w:b/>
          <w:i w:val="0"/>
        </w:rPr>
        <w:t>_</w:t>
      </w:r>
      <w:r w:rsidR="0047400F" w:rsidRPr="0096160F">
        <w:rPr>
          <w:b/>
          <w:i w:val="0"/>
        </w:rPr>
        <w:t>»</w:t>
      </w:r>
      <w:r w:rsidR="00DE0BF9">
        <w:rPr>
          <w:b/>
          <w:i w:val="0"/>
        </w:rPr>
        <w:t>_</w:t>
      </w:r>
      <w:proofErr w:type="gramEnd"/>
      <w:r w:rsidR="00DE0BF9">
        <w:rPr>
          <w:b/>
          <w:i w:val="0"/>
        </w:rPr>
        <w:t>_________2025</w:t>
      </w:r>
      <w:r w:rsidRPr="0096160F">
        <w:rPr>
          <w:b/>
          <w:i w:val="0"/>
        </w:rPr>
        <w:t>г.</w:t>
      </w:r>
    </w:p>
    <w:p w14:paraId="663CFDA4" w14:textId="77777777" w:rsidR="009B5B15" w:rsidRPr="0096160F" w:rsidRDefault="009B5B15" w:rsidP="001D3427">
      <w:pPr>
        <w:pStyle w:val="ConsPlusNormal"/>
        <w:jc w:val="right"/>
        <w:rPr>
          <w:b/>
        </w:rPr>
      </w:pPr>
    </w:p>
    <w:p w14:paraId="4CDB7344"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14:paraId="19E1C6C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14:paraId="0592A5CB"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14:paraId="65EF21C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14:paraId="21EECE1E" w14:textId="77777777"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47400F" w:rsidRPr="0096160F">
        <w:rPr>
          <w:rFonts w:ascii="Tahoma" w:hAnsi="Tahoma" w:cs="Tahoma"/>
          <w:color w:val="000000"/>
          <w:spacing w:val="-2"/>
          <w:sz w:val="20"/>
          <w:szCs w:val="20"/>
        </w:rPr>
        <w:t>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DE0BF9">
        <w:rPr>
          <w:rFonts w:ascii="Tahoma" w:hAnsi="Tahoma" w:cs="Tahoma"/>
          <w:color w:val="000000"/>
          <w:spacing w:val="-2"/>
          <w:sz w:val="20"/>
          <w:szCs w:val="20"/>
        </w:rPr>
        <w:t>25</w:t>
      </w:r>
      <w:r w:rsidRPr="0096160F">
        <w:rPr>
          <w:rFonts w:ascii="Tahoma" w:hAnsi="Tahoma" w:cs="Tahoma"/>
          <w:color w:val="000000"/>
          <w:spacing w:val="-2"/>
          <w:sz w:val="20"/>
          <w:szCs w:val="20"/>
        </w:rPr>
        <w:t xml:space="preserve"> г.</w:t>
      </w:r>
    </w:p>
    <w:p w14:paraId="6166290B" w14:textId="77777777"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14:paraId="2741642A" w14:textId="77777777"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14:paraId="12AC5895" w14:textId="77777777"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14:paraId="7C8367DB" w14:textId="77777777"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EFDE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37EE91F5"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6622929"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ED1FCD6"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28DD69A5"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512AB8DB" w14:textId="77777777" w:rsidR="009B5B15" w:rsidRPr="0096160F" w:rsidRDefault="009B5B15" w:rsidP="001D3427">
            <w:pPr>
              <w:spacing w:after="0" w:line="240" w:lineRule="auto"/>
              <w:jc w:val="center"/>
              <w:rPr>
                <w:rFonts w:ascii="Tahoma" w:eastAsia="Times New Roman" w:hAnsi="Tahoma" w:cs="Tahoma"/>
                <w:bCs/>
                <w:sz w:val="20"/>
                <w:szCs w:val="20"/>
              </w:rPr>
            </w:pPr>
            <w:proofErr w:type="gramStart"/>
            <w:r w:rsidRPr="0096160F">
              <w:rPr>
                <w:rFonts w:ascii="Tahoma" w:eastAsia="Times New Roman" w:hAnsi="Tahoma" w:cs="Tahoma"/>
                <w:bCs/>
                <w:sz w:val="20"/>
                <w:szCs w:val="20"/>
              </w:rPr>
              <w:t>Стоимость ,</w:t>
            </w:r>
            <w:proofErr w:type="gramEnd"/>
            <w:r w:rsidRPr="0096160F">
              <w:rPr>
                <w:rFonts w:ascii="Tahoma" w:eastAsia="Times New Roman" w:hAnsi="Tahoma" w:cs="Tahoma"/>
                <w:bCs/>
                <w:sz w:val="20"/>
                <w:szCs w:val="20"/>
              </w:rPr>
              <w:t xml:space="preserve"> руб.</w:t>
            </w:r>
          </w:p>
        </w:tc>
        <w:tc>
          <w:tcPr>
            <w:tcW w:w="860" w:type="dxa"/>
            <w:tcBorders>
              <w:top w:val="single" w:sz="4" w:space="0" w:color="auto"/>
              <w:left w:val="nil"/>
              <w:bottom w:val="single" w:sz="4" w:space="0" w:color="auto"/>
              <w:right w:val="nil"/>
            </w:tcBorders>
            <w:shd w:val="clear" w:color="auto" w:fill="auto"/>
            <w:vAlign w:val="center"/>
            <w:hideMark/>
          </w:tcPr>
          <w:p w14:paraId="6F028232"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9B3C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14:paraId="234BE0D1" w14:textId="77777777"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58343917"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67EFCFF"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30BCB414"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52553D4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2B1BC639"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639049DA"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316E2589"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69A2BD7A"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14:paraId="7CF288DE"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30FC7031"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F68DF77"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5551C600"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3D25CBD0"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E08ADEC"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5E051BE3"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050BB5B3"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2D464C86"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55D96038"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7F79A4D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78B566B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231F3CF"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3163461C"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488567F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40F1D5EE"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18A8E09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21BC74CB"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695E9158"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0F4D215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1D047D5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5048522F"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185B30A"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01323192"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DA46496"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26B3BCD3"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585FAC37" w14:textId="77777777" w:rsidR="009B5B15" w:rsidRPr="0096160F" w:rsidRDefault="009B5B15" w:rsidP="001D3427">
            <w:pPr>
              <w:spacing w:after="0" w:line="240" w:lineRule="auto"/>
              <w:jc w:val="center"/>
              <w:rPr>
                <w:rFonts w:ascii="Tahoma" w:eastAsia="Times New Roman" w:hAnsi="Tahoma" w:cs="Tahoma"/>
                <w:sz w:val="20"/>
                <w:szCs w:val="20"/>
              </w:rPr>
            </w:pPr>
          </w:p>
        </w:tc>
      </w:tr>
    </w:tbl>
    <w:p w14:paraId="6BFAD53A"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 xml:space="preserve">Всего стоимость выполненных работ: ______________________ руб.______ </w:t>
      </w:r>
      <w:proofErr w:type="gramStart"/>
      <w:r w:rsidRPr="0096160F">
        <w:rPr>
          <w:rFonts w:ascii="Tahoma" w:hAnsi="Tahoma" w:cs="Tahoma"/>
          <w:sz w:val="20"/>
          <w:szCs w:val="20"/>
        </w:rPr>
        <w:t>коп.,</w:t>
      </w:r>
      <w:proofErr w:type="gramEnd"/>
      <w:r w:rsidRPr="0096160F">
        <w:rPr>
          <w:rFonts w:ascii="Tahoma" w:hAnsi="Tahoma" w:cs="Tahoma"/>
          <w:sz w:val="20"/>
          <w:szCs w:val="20"/>
        </w:rPr>
        <w:t xml:space="preserve"> в </w:t>
      </w:r>
      <w:proofErr w:type="spellStart"/>
      <w:r w:rsidRPr="0096160F">
        <w:rPr>
          <w:rFonts w:ascii="Tahoma" w:hAnsi="Tahoma" w:cs="Tahoma"/>
          <w:sz w:val="20"/>
          <w:szCs w:val="20"/>
        </w:rPr>
        <w:t>т.ч</w:t>
      </w:r>
      <w:proofErr w:type="spellEnd"/>
      <w:r w:rsidRPr="0096160F">
        <w:rPr>
          <w:rFonts w:ascii="Tahoma" w:hAnsi="Tahoma" w:cs="Tahoma"/>
          <w:sz w:val="20"/>
          <w:szCs w:val="20"/>
        </w:rPr>
        <w:t>. НДС _______________________ руб. _____коп.</w:t>
      </w:r>
    </w:p>
    <w:p w14:paraId="10D3005E"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09C1D804" w14:textId="77777777" w:rsidR="009B5B15" w:rsidRPr="0096160F" w:rsidRDefault="009B5B15" w:rsidP="001D3427">
      <w:pPr>
        <w:spacing w:after="0" w:line="240" w:lineRule="auto"/>
        <w:jc w:val="both"/>
        <w:rPr>
          <w:rFonts w:ascii="Tahoma" w:hAnsi="Tahoma" w:cs="Tahoma"/>
          <w:sz w:val="20"/>
          <w:szCs w:val="20"/>
        </w:rPr>
      </w:pPr>
    </w:p>
    <w:p w14:paraId="6C88B7F7"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1B8DB60F" w14:textId="77777777" w:rsidTr="00B45BA2">
        <w:trPr>
          <w:trHeight w:val="240"/>
        </w:trPr>
        <w:tc>
          <w:tcPr>
            <w:tcW w:w="4673" w:type="dxa"/>
          </w:tcPr>
          <w:p w14:paraId="54066681"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149752BC"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C4DB10B"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02288C23" w14:textId="77777777" w:rsidTr="00B45BA2">
        <w:trPr>
          <w:trHeight w:val="1398"/>
        </w:trPr>
        <w:tc>
          <w:tcPr>
            <w:tcW w:w="4673" w:type="dxa"/>
          </w:tcPr>
          <w:p w14:paraId="268E26BB"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3670A023"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19BC2E24"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6342E33B"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18144B91"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14:paraId="5DA3BA30"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6D2AAC56"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19224479"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52A998B8"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4F549E9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14:paraId="7C55C9B8" w14:textId="77777777"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14:paraId="6894CA98"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57AEF67F" w14:textId="77777777" w:rsidTr="00B45BA2">
        <w:trPr>
          <w:trHeight w:val="240"/>
        </w:trPr>
        <w:tc>
          <w:tcPr>
            <w:tcW w:w="4673" w:type="dxa"/>
          </w:tcPr>
          <w:p w14:paraId="2F2D05AF"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6D3FDA98"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45B1F91F"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1B1CD184" w14:textId="77777777" w:rsidTr="00B45BA2">
        <w:trPr>
          <w:trHeight w:val="1553"/>
        </w:trPr>
        <w:tc>
          <w:tcPr>
            <w:tcW w:w="4673" w:type="dxa"/>
          </w:tcPr>
          <w:p w14:paraId="6E3356FA"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429CA3CA"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0E4456A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6EBDD99A"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0451CFFA" w14:textId="77777777"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14:paraId="51A45401"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28378E52"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w:t>
            </w:r>
            <w:proofErr w:type="spellStart"/>
            <w:r w:rsidRPr="0096160F">
              <w:rPr>
                <w:rFonts w:ascii="Tahoma" w:hAnsi="Tahoma" w:cs="Tahoma"/>
                <w:color w:val="000000" w:themeColor="text1"/>
                <w:spacing w:val="-3"/>
                <w:sz w:val="20"/>
                <w:szCs w:val="20"/>
              </w:rPr>
              <w:t>ЭнергосбыТ</w:t>
            </w:r>
            <w:proofErr w:type="spellEnd"/>
            <w:r w:rsidRPr="0096160F">
              <w:rPr>
                <w:rFonts w:ascii="Tahoma" w:hAnsi="Tahoma" w:cs="Tahoma"/>
                <w:color w:val="000000" w:themeColor="text1"/>
                <w:spacing w:val="-3"/>
                <w:sz w:val="20"/>
                <w:szCs w:val="20"/>
              </w:rPr>
              <w:t xml:space="preserve"> Плюс»</w:t>
            </w:r>
          </w:p>
          <w:p w14:paraId="765B9F1A"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33F394F1"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14:paraId="22A5BBFE" w14:textId="77777777" w:rsidR="009B5B15" w:rsidRPr="0096160F" w:rsidRDefault="009B5B15"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14:paraId="4B29BBF7" w14:textId="77777777"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14:paraId="3B9E862D" w14:textId="77777777" w:rsidR="009B5B15" w:rsidRPr="0096160F" w:rsidRDefault="009B5B15" w:rsidP="001D3427">
      <w:pPr>
        <w:spacing w:after="0" w:line="240" w:lineRule="auto"/>
        <w:jc w:val="center"/>
        <w:rPr>
          <w:rFonts w:ascii="Tahoma" w:hAnsi="Tahoma" w:cs="Tahoma"/>
          <w:b/>
          <w:sz w:val="20"/>
          <w:szCs w:val="20"/>
        </w:rPr>
      </w:pPr>
    </w:p>
    <w:p w14:paraId="4B8E424A"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1900" w:h="16840"/>
          <w:pgMar w:top="1134" w:right="851" w:bottom="1134" w:left="1701" w:header="708" w:footer="708" w:gutter="0"/>
          <w:cols w:space="708"/>
          <w:docGrid w:linePitch="360"/>
        </w:sectPr>
      </w:pPr>
    </w:p>
    <w:p w14:paraId="2B91F7D6"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4</w:t>
      </w:r>
    </w:p>
    <w:p w14:paraId="19DD9640"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64D9CFFE"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130D2CB3"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w:t>
      </w:r>
      <w:proofErr w:type="gramStart"/>
      <w:r w:rsidRPr="0096160F">
        <w:rPr>
          <w:b/>
          <w:i w:val="0"/>
        </w:rPr>
        <w:t>_</w:t>
      </w:r>
      <w:r w:rsidR="0047400F" w:rsidRPr="0096160F">
        <w:rPr>
          <w:b/>
          <w:i w:val="0"/>
        </w:rPr>
        <w:t>»</w:t>
      </w:r>
      <w:r w:rsidRPr="0096160F">
        <w:rPr>
          <w:b/>
          <w:i w:val="0"/>
        </w:rPr>
        <w:t>_</w:t>
      </w:r>
      <w:proofErr w:type="gramEnd"/>
      <w:r w:rsidRPr="0096160F">
        <w:rPr>
          <w:b/>
          <w:i w:val="0"/>
        </w:rPr>
        <w:t>_________202</w:t>
      </w:r>
      <w:r w:rsidR="008064F6">
        <w:rPr>
          <w:b/>
          <w:i w:val="0"/>
        </w:rPr>
        <w:t>5</w:t>
      </w:r>
      <w:r w:rsidRPr="0096160F">
        <w:rPr>
          <w:b/>
          <w:i w:val="0"/>
        </w:rPr>
        <w:t>г.</w:t>
      </w:r>
    </w:p>
    <w:p w14:paraId="7B78984E" w14:textId="77777777"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14:paraId="5C77DAE6" w14:textId="77777777"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14:paraId="09F3FB49" w14:textId="77777777"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D159F6A"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41919AFF" w14:textId="77777777"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14:paraId="36ED2AD3"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FBE068"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CDCDB29"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FD08498"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D7B86B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14:paraId="5CF14094"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390A79C" w14:textId="77777777"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14:paraId="1F7AE60A" w14:textId="77777777"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14:paraId="48D7C35B" w14:textId="77777777"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14:paraId="186E5CF7" w14:textId="77777777" w:rsidR="009B5B15" w:rsidRPr="0096160F" w:rsidRDefault="009B5B15" w:rsidP="001D3427">
            <w:pPr>
              <w:spacing w:after="0" w:line="240" w:lineRule="auto"/>
              <w:ind w:firstLine="22"/>
              <w:jc w:val="both"/>
              <w:rPr>
                <w:rFonts w:ascii="Tahoma" w:hAnsi="Tahoma" w:cs="Tahoma"/>
                <w:sz w:val="20"/>
                <w:szCs w:val="20"/>
              </w:rPr>
            </w:pPr>
          </w:p>
        </w:tc>
      </w:tr>
      <w:tr w:rsidR="009B5B15" w:rsidRPr="0096160F" w14:paraId="7F8477A0" w14:textId="77777777"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2E47473B" w14:textId="77777777"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14:paraId="311134DB"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E231F"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5C6289E"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3E10EC65"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49C4F8"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6B16359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4E13818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5C17FD" w14:textId="77777777"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14:paraId="2DD7334C"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257744"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5D775F"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50B9412A"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E05D74D"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71218627"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2E2476A3"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14:paraId="47E8176B"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14:paraId="33D7B2C4" w14:textId="77777777" w:rsidR="009B5B15" w:rsidRPr="0096160F" w:rsidRDefault="009B5B15" w:rsidP="001D3427">
      <w:pPr>
        <w:spacing w:after="0" w:line="240" w:lineRule="auto"/>
        <w:rPr>
          <w:rFonts w:ascii="Tahoma" w:hAnsi="Tahoma" w:cs="Tahoma"/>
          <w:sz w:val="20"/>
          <w:szCs w:val="20"/>
        </w:rPr>
      </w:pPr>
    </w:p>
    <w:p w14:paraId="74F1DFF8"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14:paraId="7E2A13F8" w14:textId="77777777"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14:paraId="39B33D1E" w14:textId="77777777" w:rsidTr="00AB4212">
        <w:trPr>
          <w:trHeight w:val="240"/>
        </w:trPr>
        <w:tc>
          <w:tcPr>
            <w:tcW w:w="4673" w:type="dxa"/>
          </w:tcPr>
          <w:p w14:paraId="2F4CFA12" w14:textId="77777777"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14:paraId="37224A73" w14:textId="77777777"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398EE350" w14:textId="77777777"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14:paraId="1346ECB0" w14:textId="77777777" w:rsidTr="00AB4212">
        <w:trPr>
          <w:trHeight w:val="1553"/>
        </w:trPr>
        <w:tc>
          <w:tcPr>
            <w:tcW w:w="4673" w:type="dxa"/>
          </w:tcPr>
          <w:p w14:paraId="2C3C858F"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14:paraId="28DC9ABD"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32290BB1"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6BB266A1"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36182CD1" w14:textId="77777777" w:rsidR="0047400F" w:rsidRPr="0096160F" w:rsidRDefault="0047400F"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587C315B" w14:textId="77777777"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14:paraId="2F7E4B53"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B1C6BC6"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w:t>
            </w:r>
            <w:proofErr w:type="spellStart"/>
            <w:r w:rsidRPr="0096160F">
              <w:rPr>
                <w:rFonts w:ascii="Tahoma" w:hAnsi="Tahoma" w:cs="Tahoma"/>
                <w:color w:val="000000" w:themeColor="text1"/>
                <w:spacing w:val="-3"/>
                <w:sz w:val="20"/>
                <w:szCs w:val="20"/>
              </w:rPr>
              <w:t>ЭнергосбыТ</w:t>
            </w:r>
            <w:proofErr w:type="spellEnd"/>
            <w:r w:rsidRPr="0096160F">
              <w:rPr>
                <w:rFonts w:ascii="Tahoma" w:hAnsi="Tahoma" w:cs="Tahoma"/>
                <w:color w:val="000000" w:themeColor="text1"/>
                <w:spacing w:val="-3"/>
                <w:sz w:val="20"/>
                <w:szCs w:val="20"/>
              </w:rPr>
              <w:t xml:space="preserve"> Плюс»</w:t>
            </w:r>
          </w:p>
          <w:p w14:paraId="2C5F3C62"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5C9C50F2"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73DA297B"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14:paraId="13763E29" w14:textId="77777777" w:rsidR="0047400F" w:rsidRPr="0096160F" w:rsidRDefault="0047400F"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14:paraId="3A3B62B7" w14:textId="77777777"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14:paraId="22F2C620" w14:textId="77777777"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B2496" w14:textId="77777777" w:rsidR="003C2099" w:rsidRDefault="003C2099" w:rsidP="009B5B15">
      <w:pPr>
        <w:spacing w:after="0" w:line="240" w:lineRule="auto"/>
      </w:pPr>
      <w:r>
        <w:separator/>
      </w:r>
    </w:p>
  </w:endnote>
  <w:endnote w:type="continuationSeparator" w:id="0">
    <w:p w14:paraId="4413111E" w14:textId="77777777" w:rsidR="003C2099" w:rsidRDefault="003C2099"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929717"/>
      <w:docPartObj>
        <w:docPartGallery w:val="Page Numbers (Bottom of Page)"/>
        <w:docPartUnique/>
      </w:docPartObj>
    </w:sdtPr>
    <w:sdtEndPr>
      <w:rPr>
        <w:noProof/>
      </w:rPr>
    </w:sdtEndPr>
    <w:sdtContent>
      <w:p w14:paraId="3BC8D5C7" w14:textId="77777777" w:rsidR="003C2099" w:rsidRDefault="003C2099">
        <w:pPr>
          <w:pStyle w:val="afb"/>
          <w:jc w:val="right"/>
        </w:pPr>
        <w:r>
          <w:fldChar w:fldCharType="begin"/>
        </w:r>
        <w:r>
          <w:instrText xml:space="preserve"> PAGE   \* MERGEFORMAT </w:instrText>
        </w:r>
        <w:r>
          <w:fldChar w:fldCharType="separate"/>
        </w:r>
        <w:r w:rsidR="009561B6">
          <w:rPr>
            <w:noProof/>
          </w:rPr>
          <w:t>38</w:t>
        </w:r>
        <w:r>
          <w:rPr>
            <w:noProof/>
          </w:rPr>
          <w:fldChar w:fldCharType="end"/>
        </w:r>
      </w:p>
    </w:sdtContent>
  </w:sdt>
  <w:p w14:paraId="22BE0498" w14:textId="77777777" w:rsidR="003C2099" w:rsidRDefault="003C2099">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91967" w14:textId="77777777" w:rsidR="003C2099" w:rsidRDefault="003C2099" w:rsidP="009B5B15">
      <w:pPr>
        <w:spacing w:after="0" w:line="240" w:lineRule="auto"/>
      </w:pPr>
      <w:r>
        <w:separator/>
      </w:r>
    </w:p>
  </w:footnote>
  <w:footnote w:type="continuationSeparator" w:id="0">
    <w:p w14:paraId="7D13DA9C" w14:textId="77777777" w:rsidR="003C2099" w:rsidRDefault="003C2099" w:rsidP="009B5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0253B1"/>
    <w:multiLevelType w:val="multilevel"/>
    <w:tmpl w:val="F5F43CC4"/>
    <w:lvl w:ilvl="0">
      <w:start w:val="10"/>
      <w:numFmt w:val="decimal"/>
      <w:lvlText w:val="%1."/>
      <w:lvlJc w:val="left"/>
      <w:pPr>
        <w:ind w:left="435" w:hanging="435"/>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1" w15:restartNumberingAfterBreak="0">
    <w:nsid w:val="19D66D91"/>
    <w:multiLevelType w:val="multilevel"/>
    <w:tmpl w:val="6A6C0B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4661A04"/>
    <w:multiLevelType w:val="hybridMultilevel"/>
    <w:tmpl w:val="C76C3786"/>
    <w:lvl w:ilvl="0" w:tplc="14CE8F16">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5"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7"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2"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3"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4" w15:restartNumberingAfterBreak="0">
    <w:nsid w:val="39814D2E"/>
    <w:multiLevelType w:val="multilevel"/>
    <w:tmpl w:val="94029CB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6"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4273FEE"/>
    <w:multiLevelType w:val="multilevel"/>
    <w:tmpl w:val="7908A63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AA104E"/>
    <w:multiLevelType w:val="hybridMultilevel"/>
    <w:tmpl w:val="70A877DA"/>
    <w:lvl w:ilvl="0" w:tplc="73A4E10E">
      <w:start w:val="1"/>
      <w:numFmt w:val="decimal"/>
      <w:lvlText w:val="%1."/>
      <w:lvlJc w:val="left"/>
      <w:pPr>
        <w:ind w:left="390" w:hanging="360"/>
      </w:pPr>
      <w:rPr>
        <w:rFonts w:hint="default"/>
      </w:rPr>
    </w:lvl>
    <w:lvl w:ilvl="1" w:tplc="04190019">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33"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7"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9"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6F17472"/>
    <w:multiLevelType w:val="multilevel"/>
    <w:tmpl w:val="0E3A3AC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21"/>
  </w:num>
  <w:num w:numId="2">
    <w:abstractNumId w:val="25"/>
  </w:num>
  <w:num w:numId="3">
    <w:abstractNumId w:val="26"/>
  </w:num>
  <w:num w:numId="4">
    <w:abstractNumId w:val="39"/>
  </w:num>
  <w:num w:numId="5">
    <w:abstractNumId w:val="23"/>
  </w:num>
  <w:num w:numId="6">
    <w:abstractNumId w:val="16"/>
  </w:num>
  <w:num w:numId="7">
    <w:abstractNumId w:val="36"/>
  </w:num>
  <w:num w:numId="8">
    <w:abstractNumId w:val="3"/>
  </w:num>
  <w:num w:numId="9">
    <w:abstractNumId w:val="7"/>
  </w:num>
  <w:num w:numId="10">
    <w:abstractNumId w:val="33"/>
  </w:num>
  <w:num w:numId="11">
    <w:abstractNumId w:val="44"/>
  </w:num>
  <w:num w:numId="12">
    <w:abstractNumId w:val="34"/>
  </w:num>
  <w:num w:numId="13">
    <w:abstractNumId w:val="38"/>
  </w:num>
  <w:num w:numId="14">
    <w:abstractNumId w:val="45"/>
  </w:num>
  <w:num w:numId="15">
    <w:abstractNumId w:val="43"/>
  </w:num>
  <w:num w:numId="16">
    <w:abstractNumId w:val="1"/>
  </w:num>
  <w:num w:numId="17">
    <w:abstractNumId w:val="5"/>
  </w:num>
  <w:num w:numId="18">
    <w:abstractNumId w:val="8"/>
  </w:num>
  <w:num w:numId="19">
    <w:abstractNumId w:val="6"/>
  </w:num>
  <w:num w:numId="20">
    <w:abstractNumId w:val="35"/>
  </w:num>
  <w:num w:numId="21">
    <w:abstractNumId w:val="9"/>
  </w:num>
  <w:num w:numId="22">
    <w:abstractNumId w:val="42"/>
  </w:num>
  <w:num w:numId="23">
    <w:abstractNumId w:val="31"/>
  </w:num>
  <w:num w:numId="24">
    <w:abstractNumId w:val="20"/>
  </w:num>
  <w:num w:numId="25">
    <w:abstractNumId w:val="28"/>
  </w:num>
  <w:num w:numId="26">
    <w:abstractNumId w:val="17"/>
  </w:num>
  <w:num w:numId="27">
    <w:abstractNumId w:val="13"/>
  </w:num>
  <w:num w:numId="28">
    <w:abstractNumId w:val="19"/>
  </w:num>
  <w:num w:numId="29">
    <w:abstractNumId w:val="41"/>
  </w:num>
  <w:num w:numId="30">
    <w:abstractNumId w:val="29"/>
  </w:num>
  <w:num w:numId="31">
    <w:abstractNumId w:val="0"/>
  </w:num>
  <w:num w:numId="32">
    <w:abstractNumId w:val="15"/>
  </w:num>
  <w:num w:numId="33">
    <w:abstractNumId w:val="46"/>
  </w:num>
  <w:num w:numId="34">
    <w:abstractNumId w:val="12"/>
  </w:num>
  <w:num w:numId="35">
    <w:abstractNumId w:val="37"/>
  </w:num>
  <w:num w:numId="36">
    <w:abstractNumId w:val="22"/>
  </w:num>
  <w:num w:numId="37">
    <w:abstractNumId w:val="27"/>
  </w:num>
  <w:num w:numId="38">
    <w:abstractNumId w:val="47"/>
  </w:num>
  <w:num w:numId="39">
    <w:abstractNumId w:val="18"/>
  </w:num>
  <w:num w:numId="40">
    <w:abstractNumId w:val="2"/>
  </w:num>
  <w:num w:numId="41">
    <w:abstractNumId w:val="48"/>
  </w:num>
  <w:num w:numId="42">
    <w:abstractNumId w:val="4"/>
  </w:num>
  <w:num w:numId="43">
    <w:abstractNumId w:val="24"/>
  </w:num>
  <w:num w:numId="44">
    <w:abstractNumId w:val="10"/>
  </w:num>
  <w:num w:numId="45">
    <w:abstractNumId w:val="40"/>
  </w:num>
  <w:num w:numId="46">
    <w:abstractNumId w:val="14"/>
  </w:num>
  <w:num w:numId="47">
    <w:abstractNumId w:val="32"/>
  </w:num>
  <w:num w:numId="48">
    <w:abstractNumId w:val="11"/>
  </w:num>
  <w:num w:numId="49">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0E"/>
    <w:rsid w:val="00000959"/>
    <w:rsid w:val="00002B55"/>
    <w:rsid w:val="00004452"/>
    <w:rsid w:val="00005210"/>
    <w:rsid w:val="00006A96"/>
    <w:rsid w:val="00007E82"/>
    <w:rsid w:val="00010F8E"/>
    <w:rsid w:val="00012239"/>
    <w:rsid w:val="00012304"/>
    <w:rsid w:val="00014684"/>
    <w:rsid w:val="00015B25"/>
    <w:rsid w:val="000228AC"/>
    <w:rsid w:val="00022D8C"/>
    <w:rsid w:val="000239BA"/>
    <w:rsid w:val="00025148"/>
    <w:rsid w:val="00027F31"/>
    <w:rsid w:val="000300C9"/>
    <w:rsid w:val="00030218"/>
    <w:rsid w:val="000307F5"/>
    <w:rsid w:val="00030DCE"/>
    <w:rsid w:val="00032C2A"/>
    <w:rsid w:val="0003400A"/>
    <w:rsid w:val="00036D59"/>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7FFB"/>
    <w:rsid w:val="0009131F"/>
    <w:rsid w:val="00095D1B"/>
    <w:rsid w:val="000968D2"/>
    <w:rsid w:val="0009695E"/>
    <w:rsid w:val="000A12B9"/>
    <w:rsid w:val="000A3E7B"/>
    <w:rsid w:val="000A40EA"/>
    <w:rsid w:val="000A4405"/>
    <w:rsid w:val="000A5C2C"/>
    <w:rsid w:val="000A5FB7"/>
    <w:rsid w:val="000A6DBE"/>
    <w:rsid w:val="000B00F8"/>
    <w:rsid w:val="000B1190"/>
    <w:rsid w:val="000B20D3"/>
    <w:rsid w:val="000B6BB2"/>
    <w:rsid w:val="000C0E09"/>
    <w:rsid w:val="000C19D0"/>
    <w:rsid w:val="000C48FD"/>
    <w:rsid w:val="000C6B7B"/>
    <w:rsid w:val="000C733A"/>
    <w:rsid w:val="000D0BA1"/>
    <w:rsid w:val="000D25CF"/>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0726"/>
    <w:rsid w:val="001011BE"/>
    <w:rsid w:val="001011F9"/>
    <w:rsid w:val="00102E3B"/>
    <w:rsid w:val="001030A0"/>
    <w:rsid w:val="00103C7C"/>
    <w:rsid w:val="00104741"/>
    <w:rsid w:val="00111787"/>
    <w:rsid w:val="00116CCE"/>
    <w:rsid w:val="00117BAF"/>
    <w:rsid w:val="00121544"/>
    <w:rsid w:val="0012273E"/>
    <w:rsid w:val="00122B6A"/>
    <w:rsid w:val="00122EDC"/>
    <w:rsid w:val="001235BD"/>
    <w:rsid w:val="0012640F"/>
    <w:rsid w:val="0012671A"/>
    <w:rsid w:val="00127780"/>
    <w:rsid w:val="001336C1"/>
    <w:rsid w:val="00136F21"/>
    <w:rsid w:val="00137EC3"/>
    <w:rsid w:val="0014080B"/>
    <w:rsid w:val="00140F32"/>
    <w:rsid w:val="001440CF"/>
    <w:rsid w:val="0014582B"/>
    <w:rsid w:val="001473C8"/>
    <w:rsid w:val="00147E75"/>
    <w:rsid w:val="0015180B"/>
    <w:rsid w:val="00151AB9"/>
    <w:rsid w:val="00151D8D"/>
    <w:rsid w:val="00162F38"/>
    <w:rsid w:val="001641B2"/>
    <w:rsid w:val="001642EC"/>
    <w:rsid w:val="001661C7"/>
    <w:rsid w:val="00170116"/>
    <w:rsid w:val="001726D9"/>
    <w:rsid w:val="00173CC5"/>
    <w:rsid w:val="00174403"/>
    <w:rsid w:val="00175459"/>
    <w:rsid w:val="00175F70"/>
    <w:rsid w:val="00183127"/>
    <w:rsid w:val="00183992"/>
    <w:rsid w:val="001842F9"/>
    <w:rsid w:val="00192965"/>
    <w:rsid w:val="00194C30"/>
    <w:rsid w:val="001950D5"/>
    <w:rsid w:val="001A56B8"/>
    <w:rsid w:val="001B2880"/>
    <w:rsid w:val="001B4F28"/>
    <w:rsid w:val="001B548B"/>
    <w:rsid w:val="001B5C59"/>
    <w:rsid w:val="001B7758"/>
    <w:rsid w:val="001B7F3D"/>
    <w:rsid w:val="001C58FF"/>
    <w:rsid w:val="001C7232"/>
    <w:rsid w:val="001D0A35"/>
    <w:rsid w:val="001D3427"/>
    <w:rsid w:val="001D3482"/>
    <w:rsid w:val="001D3727"/>
    <w:rsid w:val="001D4126"/>
    <w:rsid w:val="001D4D7F"/>
    <w:rsid w:val="001D5FEE"/>
    <w:rsid w:val="001D76C6"/>
    <w:rsid w:val="001E031E"/>
    <w:rsid w:val="001E2408"/>
    <w:rsid w:val="001E699E"/>
    <w:rsid w:val="001E6C26"/>
    <w:rsid w:val="001F0F06"/>
    <w:rsid w:val="001F1417"/>
    <w:rsid w:val="001F1D99"/>
    <w:rsid w:val="001F574B"/>
    <w:rsid w:val="001F5A23"/>
    <w:rsid w:val="001F64C1"/>
    <w:rsid w:val="001F7CD4"/>
    <w:rsid w:val="0020551B"/>
    <w:rsid w:val="002068BF"/>
    <w:rsid w:val="00211E51"/>
    <w:rsid w:val="00212E4B"/>
    <w:rsid w:val="00212EB9"/>
    <w:rsid w:val="00214F85"/>
    <w:rsid w:val="00217F9A"/>
    <w:rsid w:val="00221C94"/>
    <w:rsid w:val="00222247"/>
    <w:rsid w:val="00226C29"/>
    <w:rsid w:val="00226EE4"/>
    <w:rsid w:val="00241497"/>
    <w:rsid w:val="0024182A"/>
    <w:rsid w:val="00246899"/>
    <w:rsid w:val="00250673"/>
    <w:rsid w:val="00250E4D"/>
    <w:rsid w:val="0025350C"/>
    <w:rsid w:val="00255595"/>
    <w:rsid w:val="0025598F"/>
    <w:rsid w:val="00257616"/>
    <w:rsid w:val="00261F25"/>
    <w:rsid w:val="002644AB"/>
    <w:rsid w:val="00264DDA"/>
    <w:rsid w:val="00270F5B"/>
    <w:rsid w:val="00271BB0"/>
    <w:rsid w:val="00271E69"/>
    <w:rsid w:val="002723BE"/>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2873"/>
    <w:rsid w:val="002A4664"/>
    <w:rsid w:val="002A5D29"/>
    <w:rsid w:val="002A6033"/>
    <w:rsid w:val="002B1DA3"/>
    <w:rsid w:val="002B36F8"/>
    <w:rsid w:val="002B4961"/>
    <w:rsid w:val="002B4E03"/>
    <w:rsid w:val="002C10EF"/>
    <w:rsid w:val="002C2697"/>
    <w:rsid w:val="002C45C8"/>
    <w:rsid w:val="002C70AE"/>
    <w:rsid w:val="002C7944"/>
    <w:rsid w:val="002D0EFF"/>
    <w:rsid w:val="002D1074"/>
    <w:rsid w:val="002D4A80"/>
    <w:rsid w:val="002D5134"/>
    <w:rsid w:val="002D5538"/>
    <w:rsid w:val="002D5DC3"/>
    <w:rsid w:val="002D6B0E"/>
    <w:rsid w:val="002E02F0"/>
    <w:rsid w:val="002E1D53"/>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60C4"/>
    <w:rsid w:val="003176CF"/>
    <w:rsid w:val="003178F4"/>
    <w:rsid w:val="0032029E"/>
    <w:rsid w:val="00320CE1"/>
    <w:rsid w:val="003245F9"/>
    <w:rsid w:val="0032481C"/>
    <w:rsid w:val="003249E7"/>
    <w:rsid w:val="003251CC"/>
    <w:rsid w:val="0032707F"/>
    <w:rsid w:val="00332561"/>
    <w:rsid w:val="00333DE0"/>
    <w:rsid w:val="00334E6C"/>
    <w:rsid w:val="00335805"/>
    <w:rsid w:val="0033646D"/>
    <w:rsid w:val="00336838"/>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C14"/>
    <w:rsid w:val="00374DBA"/>
    <w:rsid w:val="00375A70"/>
    <w:rsid w:val="00376B3A"/>
    <w:rsid w:val="00377E2E"/>
    <w:rsid w:val="003803BA"/>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8C3"/>
    <w:rsid w:val="003C1C20"/>
    <w:rsid w:val="003C2099"/>
    <w:rsid w:val="003C2541"/>
    <w:rsid w:val="003C2C8B"/>
    <w:rsid w:val="003C3E3C"/>
    <w:rsid w:val="003C4FE8"/>
    <w:rsid w:val="003C59E3"/>
    <w:rsid w:val="003C7BB1"/>
    <w:rsid w:val="003D04CB"/>
    <w:rsid w:val="003D090C"/>
    <w:rsid w:val="003D15AE"/>
    <w:rsid w:val="003D45BA"/>
    <w:rsid w:val="003D5439"/>
    <w:rsid w:val="003D5FF0"/>
    <w:rsid w:val="003D7132"/>
    <w:rsid w:val="003D7A55"/>
    <w:rsid w:val="003E0B18"/>
    <w:rsid w:val="003E5A8C"/>
    <w:rsid w:val="003E5B6B"/>
    <w:rsid w:val="003E6CFB"/>
    <w:rsid w:val="003F2A47"/>
    <w:rsid w:val="003F417A"/>
    <w:rsid w:val="003F478C"/>
    <w:rsid w:val="003F47EA"/>
    <w:rsid w:val="003F5F72"/>
    <w:rsid w:val="00401AEB"/>
    <w:rsid w:val="00402049"/>
    <w:rsid w:val="00402C07"/>
    <w:rsid w:val="00403EBA"/>
    <w:rsid w:val="004044A3"/>
    <w:rsid w:val="00404C6E"/>
    <w:rsid w:val="004058D7"/>
    <w:rsid w:val="004064F0"/>
    <w:rsid w:val="004073E3"/>
    <w:rsid w:val="0041346E"/>
    <w:rsid w:val="0041399B"/>
    <w:rsid w:val="00416108"/>
    <w:rsid w:val="0041615F"/>
    <w:rsid w:val="00421327"/>
    <w:rsid w:val="00421483"/>
    <w:rsid w:val="0042187D"/>
    <w:rsid w:val="004229D6"/>
    <w:rsid w:val="00423135"/>
    <w:rsid w:val="00423A23"/>
    <w:rsid w:val="004258A7"/>
    <w:rsid w:val="00426590"/>
    <w:rsid w:val="0042778D"/>
    <w:rsid w:val="00435D3F"/>
    <w:rsid w:val="00441C32"/>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36CC"/>
    <w:rsid w:val="00484B6A"/>
    <w:rsid w:val="00485620"/>
    <w:rsid w:val="004863DE"/>
    <w:rsid w:val="004873C9"/>
    <w:rsid w:val="00491762"/>
    <w:rsid w:val="0049308F"/>
    <w:rsid w:val="00494136"/>
    <w:rsid w:val="004A02CE"/>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4D9B"/>
    <w:rsid w:val="004E50A0"/>
    <w:rsid w:val="004F0676"/>
    <w:rsid w:val="004F09BC"/>
    <w:rsid w:val="004F1498"/>
    <w:rsid w:val="004F1FC9"/>
    <w:rsid w:val="004F5880"/>
    <w:rsid w:val="004F5FD3"/>
    <w:rsid w:val="004F72A6"/>
    <w:rsid w:val="004F79A4"/>
    <w:rsid w:val="00501C29"/>
    <w:rsid w:val="00503463"/>
    <w:rsid w:val="00503D3E"/>
    <w:rsid w:val="00506056"/>
    <w:rsid w:val="00506CDB"/>
    <w:rsid w:val="00510FC6"/>
    <w:rsid w:val="005111C9"/>
    <w:rsid w:val="00512EFC"/>
    <w:rsid w:val="00513410"/>
    <w:rsid w:val="005151C3"/>
    <w:rsid w:val="00516067"/>
    <w:rsid w:val="005175B2"/>
    <w:rsid w:val="00523A33"/>
    <w:rsid w:val="00531C34"/>
    <w:rsid w:val="005321CD"/>
    <w:rsid w:val="00532E6E"/>
    <w:rsid w:val="005367B4"/>
    <w:rsid w:val="00536F04"/>
    <w:rsid w:val="00540235"/>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395C"/>
    <w:rsid w:val="005747C3"/>
    <w:rsid w:val="00574959"/>
    <w:rsid w:val="0057657D"/>
    <w:rsid w:val="00577CE4"/>
    <w:rsid w:val="005804A6"/>
    <w:rsid w:val="00580620"/>
    <w:rsid w:val="005818B7"/>
    <w:rsid w:val="00581B23"/>
    <w:rsid w:val="00582AA5"/>
    <w:rsid w:val="00583574"/>
    <w:rsid w:val="00584336"/>
    <w:rsid w:val="00584650"/>
    <w:rsid w:val="0058636C"/>
    <w:rsid w:val="005875B3"/>
    <w:rsid w:val="00592FE6"/>
    <w:rsid w:val="0059663C"/>
    <w:rsid w:val="005A0AAF"/>
    <w:rsid w:val="005A10C7"/>
    <w:rsid w:val="005A14AD"/>
    <w:rsid w:val="005A1FEA"/>
    <w:rsid w:val="005A2C7C"/>
    <w:rsid w:val="005A2D69"/>
    <w:rsid w:val="005A3FCD"/>
    <w:rsid w:val="005A4C70"/>
    <w:rsid w:val="005A58C9"/>
    <w:rsid w:val="005A5EB0"/>
    <w:rsid w:val="005B0C85"/>
    <w:rsid w:val="005B2442"/>
    <w:rsid w:val="005B3A7B"/>
    <w:rsid w:val="005B48BC"/>
    <w:rsid w:val="005B55AB"/>
    <w:rsid w:val="005B7276"/>
    <w:rsid w:val="005C21BA"/>
    <w:rsid w:val="005C2D56"/>
    <w:rsid w:val="005C793B"/>
    <w:rsid w:val="005D2AD3"/>
    <w:rsid w:val="005D4019"/>
    <w:rsid w:val="005D6582"/>
    <w:rsid w:val="005E08B6"/>
    <w:rsid w:val="005E0B50"/>
    <w:rsid w:val="005E2FF7"/>
    <w:rsid w:val="005E3683"/>
    <w:rsid w:val="005E3793"/>
    <w:rsid w:val="005E432F"/>
    <w:rsid w:val="005F0370"/>
    <w:rsid w:val="005F0DD7"/>
    <w:rsid w:val="005F1223"/>
    <w:rsid w:val="005F14E4"/>
    <w:rsid w:val="005F560B"/>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7D43"/>
    <w:rsid w:val="00627F28"/>
    <w:rsid w:val="006335F1"/>
    <w:rsid w:val="00635640"/>
    <w:rsid w:val="00635AAF"/>
    <w:rsid w:val="00642D68"/>
    <w:rsid w:val="00643D89"/>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758AB"/>
    <w:rsid w:val="00680E86"/>
    <w:rsid w:val="00681996"/>
    <w:rsid w:val="00681E31"/>
    <w:rsid w:val="00682B95"/>
    <w:rsid w:val="00683267"/>
    <w:rsid w:val="00684FFD"/>
    <w:rsid w:val="006854AC"/>
    <w:rsid w:val="00686F91"/>
    <w:rsid w:val="0069174E"/>
    <w:rsid w:val="00691E45"/>
    <w:rsid w:val="00691F9F"/>
    <w:rsid w:val="00694CFD"/>
    <w:rsid w:val="00695397"/>
    <w:rsid w:val="006A1F2E"/>
    <w:rsid w:val="006A2044"/>
    <w:rsid w:val="006A384C"/>
    <w:rsid w:val="006A6691"/>
    <w:rsid w:val="006A7C91"/>
    <w:rsid w:val="006A7E19"/>
    <w:rsid w:val="006B2A1B"/>
    <w:rsid w:val="006B3AD1"/>
    <w:rsid w:val="006B3BDD"/>
    <w:rsid w:val="006B65A2"/>
    <w:rsid w:val="006C7078"/>
    <w:rsid w:val="006D08EA"/>
    <w:rsid w:val="006D2972"/>
    <w:rsid w:val="006D3B75"/>
    <w:rsid w:val="006D3E61"/>
    <w:rsid w:val="006D5626"/>
    <w:rsid w:val="006D6188"/>
    <w:rsid w:val="006D7CC8"/>
    <w:rsid w:val="006E1873"/>
    <w:rsid w:val="006E4CBC"/>
    <w:rsid w:val="006F2766"/>
    <w:rsid w:val="006F541E"/>
    <w:rsid w:val="006F5F56"/>
    <w:rsid w:val="006F6FC5"/>
    <w:rsid w:val="00700BB9"/>
    <w:rsid w:val="00700C0C"/>
    <w:rsid w:val="00702C6E"/>
    <w:rsid w:val="00702CBA"/>
    <w:rsid w:val="00704290"/>
    <w:rsid w:val="0070486C"/>
    <w:rsid w:val="00710D85"/>
    <w:rsid w:val="00711C3E"/>
    <w:rsid w:val="0071203B"/>
    <w:rsid w:val="0071460A"/>
    <w:rsid w:val="00714A2C"/>
    <w:rsid w:val="007153F0"/>
    <w:rsid w:val="00715AE2"/>
    <w:rsid w:val="007164C1"/>
    <w:rsid w:val="0071793B"/>
    <w:rsid w:val="0072418F"/>
    <w:rsid w:val="00724408"/>
    <w:rsid w:val="007317E8"/>
    <w:rsid w:val="00732E17"/>
    <w:rsid w:val="007346F3"/>
    <w:rsid w:val="007414DD"/>
    <w:rsid w:val="007424F1"/>
    <w:rsid w:val="007428EF"/>
    <w:rsid w:val="007453C0"/>
    <w:rsid w:val="00745ECF"/>
    <w:rsid w:val="00750FA3"/>
    <w:rsid w:val="00756146"/>
    <w:rsid w:val="0076059F"/>
    <w:rsid w:val="0076334D"/>
    <w:rsid w:val="0076771B"/>
    <w:rsid w:val="007701DD"/>
    <w:rsid w:val="00773B51"/>
    <w:rsid w:val="007763F5"/>
    <w:rsid w:val="00777320"/>
    <w:rsid w:val="007812E0"/>
    <w:rsid w:val="00781C71"/>
    <w:rsid w:val="00782573"/>
    <w:rsid w:val="00784D9E"/>
    <w:rsid w:val="00785D43"/>
    <w:rsid w:val="0078718D"/>
    <w:rsid w:val="0079194D"/>
    <w:rsid w:val="00792674"/>
    <w:rsid w:val="00794B7C"/>
    <w:rsid w:val="00795150"/>
    <w:rsid w:val="00796F54"/>
    <w:rsid w:val="00796FE0"/>
    <w:rsid w:val="007A0770"/>
    <w:rsid w:val="007A263D"/>
    <w:rsid w:val="007A2824"/>
    <w:rsid w:val="007B0B62"/>
    <w:rsid w:val="007B7436"/>
    <w:rsid w:val="007C1751"/>
    <w:rsid w:val="007C6D7B"/>
    <w:rsid w:val="007C7D5C"/>
    <w:rsid w:val="007D1483"/>
    <w:rsid w:val="007D327C"/>
    <w:rsid w:val="007D4F0E"/>
    <w:rsid w:val="007D664C"/>
    <w:rsid w:val="007D66B5"/>
    <w:rsid w:val="007D68E8"/>
    <w:rsid w:val="007D6B52"/>
    <w:rsid w:val="007E07E1"/>
    <w:rsid w:val="007E3EEA"/>
    <w:rsid w:val="007E415F"/>
    <w:rsid w:val="007F17F4"/>
    <w:rsid w:val="007F29D3"/>
    <w:rsid w:val="007F3BFD"/>
    <w:rsid w:val="007F3DE6"/>
    <w:rsid w:val="007F6AB9"/>
    <w:rsid w:val="00803A92"/>
    <w:rsid w:val="00804B08"/>
    <w:rsid w:val="008053BD"/>
    <w:rsid w:val="008064F6"/>
    <w:rsid w:val="00807CB9"/>
    <w:rsid w:val="00807EB5"/>
    <w:rsid w:val="00811730"/>
    <w:rsid w:val="0081679C"/>
    <w:rsid w:val="00817554"/>
    <w:rsid w:val="00821464"/>
    <w:rsid w:val="00821E1E"/>
    <w:rsid w:val="008240EC"/>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EED"/>
    <w:rsid w:val="00860AFA"/>
    <w:rsid w:val="0086174B"/>
    <w:rsid w:val="00862872"/>
    <w:rsid w:val="00863809"/>
    <w:rsid w:val="00866CF0"/>
    <w:rsid w:val="008717DA"/>
    <w:rsid w:val="008723E2"/>
    <w:rsid w:val="00873046"/>
    <w:rsid w:val="00874765"/>
    <w:rsid w:val="0087755D"/>
    <w:rsid w:val="00877F8E"/>
    <w:rsid w:val="008821E8"/>
    <w:rsid w:val="00883D0C"/>
    <w:rsid w:val="008848BF"/>
    <w:rsid w:val="0088536D"/>
    <w:rsid w:val="00885991"/>
    <w:rsid w:val="00885A9B"/>
    <w:rsid w:val="00885CD2"/>
    <w:rsid w:val="008877F3"/>
    <w:rsid w:val="00887CDE"/>
    <w:rsid w:val="00892388"/>
    <w:rsid w:val="008947C0"/>
    <w:rsid w:val="0089495F"/>
    <w:rsid w:val="00894DF8"/>
    <w:rsid w:val="008A16DB"/>
    <w:rsid w:val="008A21B6"/>
    <w:rsid w:val="008A6AEF"/>
    <w:rsid w:val="008A7681"/>
    <w:rsid w:val="008B17E7"/>
    <w:rsid w:val="008B685E"/>
    <w:rsid w:val="008B76E2"/>
    <w:rsid w:val="008C2360"/>
    <w:rsid w:val="008C3A4A"/>
    <w:rsid w:val="008C436A"/>
    <w:rsid w:val="008C61EF"/>
    <w:rsid w:val="008D0B25"/>
    <w:rsid w:val="008D2E3A"/>
    <w:rsid w:val="008E2E7F"/>
    <w:rsid w:val="008E5864"/>
    <w:rsid w:val="008F1DA6"/>
    <w:rsid w:val="008F26CF"/>
    <w:rsid w:val="008F77A7"/>
    <w:rsid w:val="008F7B3A"/>
    <w:rsid w:val="00901763"/>
    <w:rsid w:val="00903852"/>
    <w:rsid w:val="00905DF3"/>
    <w:rsid w:val="00910C44"/>
    <w:rsid w:val="00923F7E"/>
    <w:rsid w:val="00925678"/>
    <w:rsid w:val="00926303"/>
    <w:rsid w:val="00926997"/>
    <w:rsid w:val="00930496"/>
    <w:rsid w:val="009333B7"/>
    <w:rsid w:val="00933CFC"/>
    <w:rsid w:val="0093434F"/>
    <w:rsid w:val="00934C26"/>
    <w:rsid w:val="009352A8"/>
    <w:rsid w:val="00940896"/>
    <w:rsid w:val="0094199E"/>
    <w:rsid w:val="00944E3A"/>
    <w:rsid w:val="0094640F"/>
    <w:rsid w:val="00951EBD"/>
    <w:rsid w:val="009538A8"/>
    <w:rsid w:val="00953A8B"/>
    <w:rsid w:val="009561B6"/>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97E3E"/>
    <w:rsid w:val="009A27A5"/>
    <w:rsid w:val="009A4440"/>
    <w:rsid w:val="009A4B9C"/>
    <w:rsid w:val="009B2271"/>
    <w:rsid w:val="009B276A"/>
    <w:rsid w:val="009B3D10"/>
    <w:rsid w:val="009B4D3F"/>
    <w:rsid w:val="009B5594"/>
    <w:rsid w:val="009B5B15"/>
    <w:rsid w:val="009C03F6"/>
    <w:rsid w:val="009C044B"/>
    <w:rsid w:val="009C308B"/>
    <w:rsid w:val="009C414A"/>
    <w:rsid w:val="009C7B0A"/>
    <w:rsid w:val="009C7B71"/>
    <w:rsid w:val="009D2E9F"/>
    <w:rsid w:val="009D464F"/>
    <w:rsid w:val="009D489C"/>
    <w:rsid w:val="009E4035"/>
    <w:rsid w:val="009E5295"/>
    <w:rsid w:val="009F24EB"/>
    <w:rsid w:val="009F27DC"/>
    <w:rsid w:val="009F3935"/>
    <w:rsid w:val="009F532E"/>
    <w:rsid w:val="009F74DD"/>
    <w:rsid w:val="00A01517"/>
    <w:rsid w:val="00A02072"/>
    <w:rsid w:val="00A06AF8"/>
    <w:rsid w:val="00A12C60"/>
    <w:rsid w:val="00A13EF6"/>
    <w:rsid w:val="00A2039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8F0"/>
    <w:rsid w:val="00A43F26"/>
    <w:rsid w:val="00A45941"/>
    <w:rsid w:val="00A4702B"/>
    <w:rsid w:val="00A4750F"/>
    <w:rsid w:val="00A47A9A"/>
    <w:rsid w:val="00A5015E"/>
    <w:rsid w:val="00A51C27"/>
    <w:rsid w:val="00A52048"/>
    <w:rsid w:val="00A5214E"/>
    <w:rsid w:val="00A54464"/>
    <w:rsid w:val="00A55F6E"/>
    <w:rsid w:val="00A60A0F"/>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469D"/>
    <w:rsid w:val="00AA4C8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1E7E"/>
    <w:rsid w:val="00B02CF3"/>
    <w:rsid w:val="00B06DE8"/>
    <w:rsid w:val="00B12295"/>
    <w:rsid w:val="00B13C51"/>
    <w:rsid w:val="00B167AE"/>
    <w:rsid w:val="00B1737C"/>
    <w:rsid w:val="00B205CD"/>
    <w:rsid w:val="00B22278"/>
    <w:rsid w:val="00B23F78"/>
    <w:rsid w:val="00B27A2C"/>
    <w:rsid w:val="00B32954"/>
    <w:rsid w:val="00B3399F"/>
    <w:rsid w:val="00B362E6"/>
    <w:rsid w:val="00B37C09"/>
    <w:rsid w:val="00B4125A"/>
    <w:rsid w:val="00B41C87"/>
    <w:rsid w:val="00B43BB0"/>
    <w:rsid w:val="00B45BA2"/>
    <w:rsid w:val="00B521B7"/>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9F5"/>
    <w:rsid w:val="00BA6148"/>
    <w:rsid w:val="00BA6D70"/>
    <w:rsid w:val="00BA7215"/>
    <w:rsid w:val="00BB08C3"/>
    <w:rsid w:val="00BB0DE6"/>
    <w:rsid w:val="00BB1E5C"/>
    <w:rsid w:val="00BB2959"/>
    <w:rsid w:val="00BB2EEF"/>
    <w:rsid w:val="00BC0359"/>
    <w:rsid w:val="00BC1C8E"/>
    <w:rsid w:val="00BC277E"/>
    <w:rsid w:val="00BC2C7C"/>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21129"/>
    <w:rsid w:val="00C23DD6"/>
    <w:rsid w:val="00C25996"/>
    <w:rsid w:val="00C26A75"/>
    <w:rsid w:val="00C30E13"/>
    <w:rsid w:val="00C3245A"/>
    <w:rsid w:val="00C32E75"/>
    <w:rsid w:val="00C33BE7"/>
    <w:rsid w:val="00C34E9B"/>
    <w:rsid w:val="00C37B67"/>
    <w:rsid w:val="00C411E8"/>
    <w:rsid w:val="00C44C14"/>
    <w:rsid w:val="00C44E3C"/>
    <w:rsid w:val="00C51A4C"/>
    <w:rsid w:val="00C528D4"/>
    <w:rsid w:val="00C52EE1"/>
    <w:rsid w:val="00C53B10"/>
    <w:rsid w:val="00C5434A"/>
    <w:rsid w:val="00C54C60"/>
    <w:rsid w:val="00C5789D"/>
    <w:rsid w:val="00C63CA1"/>
    <w:rsid w:val="00C63FF3"/>
    <w:rsid w:val="00C65FB2"/>
    <w:rsid w:val="00C66D0D"/>
    <w:rsid w:val="00C71611"/>
    <w:rsid w:val="00C71822"/>
    <w:rsid w:val="00C71EDE"/>
    <w:rsid w:val="00C7238F"/>
    <w:rsid w:val="00C74943"/>
    <w:rsid w:val="00C74BB9"/>
    <w:rsid w:val="00C848B2"/>
    <w:rsid w:val="00C85999"/>
    <w:rsid w:val="00C85AE7"/>
    <w:rsid w:val="00C90C2F"/>
    <w:rsid w:val="00C949BD"/>
    <w:rsid w:val="00C969BC"/>
    <w:rsid w:val="00CA6E5A"/>
    <w:rsid w:val="00CB11C9"/>
    <w:rsid w:val="00CC1B37"/>
    <w:rsid w:val="00CC32D8"/>
    <w:rsid w:val="00CC74C6"/>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2780"/>
    <w:rsid w:val="00D53B83"/>
    <w:rsid w:val="00D54FD9"/>
    <w:rsid w:val="00D602EF"/>
    <w:rsid w:val="00D62E77"/>
    <w:rsid w:val="00D63B3A"/>
    <w:rsid w:val="00D64A7F"/>
    <w:rsid w:val="00D64D93"/>
    <w:rsid w:val="00D6517B"/>
    <w:rsid w:val="00D67EE6"/>
    <w:rsid w:val="00D702DC"/>
    <w:rsid w:val="00D70DA9"/>
    <w:rsid w:val="00D72796"/>
    <w:rsid w:val="00D73410"/>
    <w:rsid w:val="00D73CE0"/>
    <w:rsid w:val="00D74FAE"/>
    <w:rsid w:val="00D7753B"/>
    <w:rsid w:val="00D813D4"/>
    <w:rsid w:val="00D841EC"/>
    <w:rsid w:val="00D85566"/>
    <w:rsid w:val="00D92AFB"/>
    <w:rsid w:val="00D92FFE"/>
    <w:rsid w:val="00D96BBE"/>
    <w:rsid w:val="00DB10EF"/>
    <w:rsid w:val="00DB19BC"/>
    <w:rsid w:val="00DB2D2B"/>
    <w:rsid w:val="00DB63BC"/>
    <w:rsid w:val="00DC0E7F"/>
    <w:rsid w:val="00DC49C6"/>
    <w:rsid w:val="00DC590D"/>
    <w:rsid w:val="00DD08ED"/>
    <w:rsid w:val="00DD42C1"/>
    <w:rsid w:val="00DD45CE"/>
    <w:rsid w:val="00DD5D01"/>
    <w:rsid w:val="00DE02B0"/>
    <w:rsid w:val="00DE0BF9"/>
    <w:rsid w:val="00DE34CF"/>
    <w:rsid w:val="00DE6E5F"/>
    <w:rsid w:val="00DE6FEC"/>
    <w:rsid w:val="00DE7349"/>
    <w:rsid w:val="00DE73A6"/>
    <w:rsid w:val="00DF2102"/>
    <w:rsid w:val="00DF288A"/>
    <w:rsid w:val="00DF33EB"/>
    <w:rsid w:val="00DF4838"/>
    <w:rsid w:val="00DF4BD9"/>
    <w:rsid w:val="00DF674C"/>
    <w:rsid w:val="00DF7608"/>
    <w:rsid w:val="00E015B8"/>
    <w:rsid w:val="00E03635"/>
    <w:rsid w:val="00E040B9"/>
    <w:rsid w:val="00E07E40"/>
    <w:rsid w:val="00E10900"/>
    <w:rsid w:val="00E10F81"/>
    <w:rsid w:val="00E11087"/>
    <w:rsid w:val="00E12CC6"/>
    <w:rsid w:val="00E168AF"/>
    <w:rsid w:val="00E17BB2"/>
    <w:rsid w:val="00E2167C"/>
    <w:rsid w:val="00E23DF4"/>
    <w:rsid w:val="00E25564"/>
    <w:rsid w:val="00E2664C"/>
    <w:rsid w:val="00E319B6"/>
    <w:rsid w:val="00E338F6"/>
    <w:rsid w:val="00E35B36"/>
    <w:rsid w:val="00E41184"/>
    <w:rsid w:val="00E42AA1"/>
    <w:rsid w:val="00E44927"/>
    <w:rsid w:val="00E505C2"/>
    <w:rsid w:val="00E50F51"/>
    <w:rsid w:val="00E51EAF"/>
    <w:rsid w:val="00E53923"/>
    <w:rsid w:val="00E539C0"/>
    <w:rsid w:val="00E54529"/>
    <w:rsid w:val="00E54B5C"/>
    <w:rsid w:val="00E5727D"/>
    <w:rsid w:val="00E60188"/>
    <w:rsid w:val="00E6165C"/>
    <w:rsid w:val="00E62C74"/>
    <w:rsid w:val="00E630F6"/>
    <w:rsid w:val="00E6542E"/>
    <w:rsid w:val="00E673B8"/>
    <w:rsid w:val="00E703AE"/>
    <w:rsid w:val="00E70D2D"/>
    <w:rsid w:val="00E74D51"/>
    <w:rsid w:val="00E77809"/>
    <w:rsid w:val="00E82515"/>
    <w:rsid w:val="00E83D83"/>
    <w:rsid w:val="00E84160"/>
    <w:rsid w:val="00E86EBD"/>
    <w:rsid w:val="00E91E43"/>
    <w:rsid w:val="00E92262"/>
    <w:rsid w:val="00E94BA5"/>
    <w:rsid w:val="00E96EC4"/>
    <w:rsid w:val="00E979FE"/>
    <w:rsid w:val="00EA174A"/>
    <w:rsid w:val="00EA3193"/>
    <w:rsid w:val="00EA7328"/>
    <w:rsid w:val="00EA750D"/>
    <w:rsid w:val="00EB060E"/>
    <w:rsid w:val="00EB1BF8"/>
    <w:rsid w:val="00EB51F9"/>
    <w:rsid w:val="00EC2463"/>
    <w:rsid w:val="00EC3C81"/>
    <w:rsid w:val="00ED1A2B"/>
    <w:rsid w:val="00ED39F3"/>
    <w:rsid w:val="00ED4509"/>
    <w:rsid w:val="00EE0D43"/>
    <w:rsid w:val="00EE1430"/>
    <w:rsid w:val="00EE167E"/>
    <w:rsid w:val="00EE5F92"/>
    <w:rsid w:val="00EF0D87"/>
    <w:rsid w:val="00EF292D"/>
    <w:rsid w:val="00EF3479"/>
    <w:rsid w:val="00EF4D2F"/>
    <w:rsid w:val="00EF6924"/>
    <w:rsid w:val="00F01D56"/>
    <w:rsid w:val="00F0380A"/>
    <w:rsid w:val="00F03E15"/>
    <w:rsid w:val="00F071FB"/>
    <w:rsid w:val="00F1066D"/>
    <w:rsid w:val="00F123A8"/>
    <w:rsid w:val="00F1325B"/>
    <w:rsid w:val="00F14839"/>
    <w:rsid w:val="00F161DD"/>
    <w:rsid w:val="00F23FC3"/>
    <w:rsid w:val="00F2406A"/>
    <w:rsid w:val="00F26367"/>
    <w:rsid w:val="00F31AC6"/>
    <w:rsid w:val="00F32808"/>
    <w:rsid w:val="00F351B9"/>
    <w:rsid w:val="00F36D6A"/>
    <w:rsid w:val="00F41270"/>
    <w:rsid w:val="00F412CF"/>
    <w:rsid w:val="00F41E09"/>
    <w:rsid w:val="00F474C9"/>
    <w:rsid w:val="00F50882"/>
    <w:rsid w:val="00F53089"/>
    <w:rsid w:val="00F53886"/>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E1BBE"/>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691C"/>
  <w15:docId w15:val="{1579C2D4-4386-4B5C-9D28-386E06717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List Paragraph,Ненумерованный список"/>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3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C2DA8-F4BD-4BC8-B627-FD62AE70F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41</Pages>
  <Words>19691</Words>
  <Characters>112245</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Тюменцева Наталья Алексеевна</cp:lastModifiedBy>
  <cp:revision>10</cp:revision>
  <dcterms:created xsi:type="dcterms:W3CDTF">2025-07-30T07:57:00Z</dcterms:created>
  <dcterms:modified xsi:type="dcterms:W3CDTF">2025-07-31T05:01:00Z</dcterms:modified>
</cp:coreProperties>
</file>